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8D" w:rsidRDefault="00003F8D" w:rsidP="007C37B8">
      <w:pPr>
        <w:spacing w:after="0"/>
        <w:jc w:val="both"/>
        <w:rPr>
          <w:rFonts w:ascii="Calibri" w:hAnsi="Calibri"/>
          <w:b/>
          <w:color w:val="943634"/>
          <w:sz w:val="32"/>
        </w:rPr>
      </w:pPr>
    </w:p>
    <w:p w:rsidR="0059451B" w:rsidRDefault="0059451B" w:rsidP="0059451B">
      <w:pPr>
        <w:pStyle w:val="aLCPHeading"/>
      </w:pPr>
      <w:r>
        <w:rPr>
          <w:noProof/>
          <w:lang w:val="en-GB" w:eastAsia="en-GB"/>
        </w:rPr>
        <w:drawing>
          <wp:inline distT="0" distB="0" distL="0" distR="0">
            <wp:extent cx="2019300" cy="1838325"/>
            <wp:effectExtent l="19050" t="0" r="0" b="0"/>
            <wp:docPr id="2" name="Picture 1" descr="Parklan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lands Badge"/>
                    <pic:cNvPicPr>
                      <a:picLocks noChangeAspect="1" noChangeArrowheads="1"/>
                    </pic:cNvPicPr>
                  </pic:nvPicPr>
                  <pic:blipFill>
                    <a:blip r:embed="rId9"/>
                    <a:srcRect/>
                    <a:stretch>
                      <a:fillRect/>
                    </a:stretch>
                  </pic:blipFill>
                  <pic:spPr bwMode="auto">
                    <a:xfrm>
                      <a:off x="0" y="0"/>
                      <a:ext cx="2019300" cy="1838325"/>
                    </a:xfrm>
                    <a:prstGeom prst="rect">
                      <a:avLst/>
                    </a:prstGeom>
                    <a:noFill/>
                    <a:ln w="9525">
                      <a:noFill/>
                      <a:miter lim="800000"/>
                      <a:headEnd/>
                      <a:tailEnd/>
                    </a:ln>
                  </pic:spPr>
                </pic:pic>
              </a:graphicData>
            </a:graphic>
          </wp:inline>
        </w:drawing>
      </w:r>
    </w:p>
    <w:p w:rsidR="0059451B" w:rsidRDefault="0059451B" w:rsidP="0059451B">
      <w:pPr>
        <w:pStyle w:val="aLCPHeading"/>
      </w:pPr>
    </w:p>
    <w:p w:rsidR="0059451B" w:rsidRDefault="0059451B" w:rsidP="0059451B">
      <w:pPr>
        <w:pStyle w:val="aLCPHeading"/>
      </w:pPr>
    </w:p>
    <w:p w:rsidR="0059451B" w:rsidRDefault="0059451B" w:rsidP="0059451B">
      <w:pPr>
        <w:pStyle w:val="aLCPHeading"/>
      </w:pPr>
    </w:p>
    <w:p w:rsidR="0059451B" w:rsidRDefault="0059451B" w:rsidP="0059451B">
      <w:pPr>
        <w:pStyle w:val="aLCPHeading"/>
      </w:pPr>
    </w:p>
    <w:p w:rsidR="0059451B" w:rsidRPr="00224147" w:rsidRDefault="0059451B" w:rsidP="0059451B">
      <w:pPr>
        <w:pStyle w:val="aLCPHeading"/>
        <w:rPr>
          <w:sz w:val="52"/>
          <w:szCs w:val="52"/>
        </w:rPr>
      </w:pPr>
      <w:r w:rsidRPr="00224147">
        <w:rPr>
          <w:sz w:val="52"/>
          <w:szCs w:val="52"/>
        </w:rPr>
        <w:t>Parklands High School</w:t>
      </w:r>
    </w:p>
    <w:p w:rsidR="0059451B" w:rsidRPr="00224147" w:rsidRDefault="007C644B" w:rsidP="0059451B">
      <w:pPr>
        <w:pStyle w:val="aLCPHeading"/>
        <w:rPr>
          <w:sz w:val="52"/>
          <w:szCs w:val="52"/>
        </w:rPr>
      </w:pPr>
      <w:r w:rsidRPr="00224147">
        <w:rPr>
          <w:sz w:val="52"/>
          <w:szCs w:val="52"/>
        </w:rPr>
        <w:t>Single Equalities</w:t>
      </w:r>
      <w:r w:rsidR="0059451B" w:rsidRPr="00224147">
        <w:rPr>
          <w:sz w:val="52"/>
          <w:szCs w:val="52"/>
        </w:rPr>
        <w:t xml:space="preserve"> Policy</w:t>
      </w:r>
    </w:p>
    <w:p w:rsidR="007C644B" w:rsidRPr="00224147" w:rsidRDefault="007C644B" w:rsidP="0059451B">
      <w:pPr>
        <w:pStyle w:val="aLCPHeading"/>
        <w:rPr>
          <w:sz w:val="52"/>
          <w:szCs w:val="52"/>
        </w:rPr>
      </w:pPr>
    </w:p>
    <w:p w:rsidR="0059451B" w:rsidRPr="00224147" w:rsidRDefault="0059451B" w:rsidP="0059451B">
      <w:pPr>
        <w:pStyle w:val="aLCPHeading"/>
        <w:rPr>
          <w:sz w:val="52"/>
          <w:szCs w:val="52"/>
        </w:rPr>
      </w:pPr>
      <w:r w:rsidRPr="00224147">
        <w:rPr>
          <w:sz w:val="52"/>
          <w:szCs w:val="52"/>
        </w:rPr>
        <w:t>201</w:t>
      </w:r>
      <w:r w:rsidR="008F02A1">
        <w:rPr>
          <w:sz w:val="52"/>
          <w:szCs w:val="52"/>
        </w:rPr>
        <w:t>6</w:t>
      </w:r>
      <w:r w:rsidRPr="00224147">
        <w:rPr>
          <w:sz w:val="52"/>
          <w:szCs w:val="52"/>
        </w:rPr>
        <w:t xml:space="preserve"> - 201</w:t>
      </w:r>
      <w:r w:rsidR="008F02A1">
        <w:rPr>
          <w:sz w:val="52"/>
          <w:szCs w:val="52"/>
        </w:rPr>
        <w:t>8</w:t>
      </w:r>
    </w:p>
    <w:p w:rsidR="00003F8D" w:rsidRPr="00224147" w:rsidRDefault="00003F8D" w:rsidP="007C37B8">
      <w:pPr>
        <w:spacing w:after="0"/>
        <w:jc w:val="both"/>
        <w:rPr>
          <w:rFonts w:cs="Arial"/>
          <w:b/>
          <w:color w:val="943634"/>
          <w:sz w:val="32"/>
        </w:rPr>
      </w:pPr>
    </w:p>
    <w:p w:rsidR="0059451B" w:rsidRPr="00224147" w:rsidRDefault="0059451B" w:rsidP="007C37B8">
      <w:pPr>
        <w:spacing w:after="0"/>
        <w:jc w:val="both"/>
        <w:rPr>
          <w:rFonts w:cs="Arial"/>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bookmarkStart w:id="0" w:name="_GoBack"/>
      <w:bookmarkEnd w:id="0"/>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Pr="00224147" w:rsidRDefault="00E24021" w:rsidP="00E24021">
      <w:pPr>
        <w:spacing w:after="0"/>
        <w:jc w:val="center"/>
        <w:rPr>
          <w:rFonts w:cs="Arial"/>
          <w:b/>
          <w:sz w:val="48"/>
          <w:szCs w:val="48"/>
        </w:rPr>
      </w:pPr>
      <w:r w:rsidRPr="00224147">
        <w:rPr>
          <w:rFonts w:cs="Arial"/>
          <w:b/>
          <w:sz w:val="48"/>
          <w:szCs w:val="48"/>
        </w:rPr>
        <w:t>LEARN    RESPECT    ASPIRE    ACHIEVE</w:t>
      </w:r>
    </w:p>
    <w:p w:rsidR="0059451B" w:rsidRDefault="0059451B" w:rsidP="007C37B8">
      <w:pPr>
        <w:spacing w:after="0"/>
        <w:jc w:val="both"/>
        <w:rPr>
          <w:rFonts w:ascii="Calibri" w:hAnsi="Calibri"/>
          <w:b/>
          <w:color w:val="943634"/>
          <w:sz w:val="32"/>
        </w:rPr>
      </w:pPr>
    </w:p>
    <w:p w:rsidR="0059451B" w:rsidRDefault="0059451B" w:rsidP="00E24021">
      <w:pPr>
        <w:spacing w:after="0"/>
        <w:jc w:val="center"/>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59451B" w:rsidRDefault="0059451B" w:rsidP="007C37B8">
      <w:pPr>
        <w:spacing w:after="0"/>
        <w:jc w:val="both"/>
        <w:rPr>
          <w:rFonts w:ascii="Calibri" w:hAnsi="Calibri"/>
          <w:b/>
          <w:color w:val="943634"/>
          <w:sz w:val="32"/>
        </w:rPr>
      </w:pPr>
    </w:p>
    <w:p w:rsidR="00224147" w:rsidRDefault="00224147" w:rsidP="00224147">
      <w:pPr>
        <w:spacing w:after="0"/>
        <w:jc w:val="both"/>
        <w:rPr>
          <w:rFonts w:cs="Arial"/>
          <w:b/>
          <w:szCs w:val="22"/>
        </w:rPr>
      </w:pPr>
    </w:p>
    <w:p w:rsidR="00DB5835" w:rsidRPr="00224147" w:rsidRDefault="003817A7" w:rsidP="00224147">
      <w:pPr>
        <w:spacing w:after="0"/>
        <w:jc w:val="both"/>
        <w:rPr>
          <w:rFonts w:cs="Arial"/>
          <w:b/>
          <w:szCs w:val="22"/>
        </w:rPr>
      </w:pPr>
      <w:r>
        <w:rPr>
          <w:rFonts w:ascii="Calibri" w:hAnsi="Calibri"/>
          <w:b/>
          <w:noProof/>
          <w:color w:val="0070C0"/>
          <w:sz w:val="32"/>
          <w:lang w:eastAsia="en-GB"/>
        </w:rPr>
        <w:lastRenderedPageBreak/>
        <mc:AlternateContent>
          <mc:Choice Requires="wps">
            <w:drawing>
              <wp:anchor distT="0" distB="0" distL="114300" distR="114300" simplePos="0" relativeHeight="251649536" behindDoc="1" locked="0" layoutInCell="1" allowOverlap="1">
                <wp:simplePos x="0" y="0"/>
                <wp:positionH relativeFrom="column">
                  <wp:posOffset>-123825</wp:posOffset>
                </wp:positionH>
                <wp:positionV relativeFrom="paragraph">
                  <wp:posOffset>104140</wp:posOffset>
                </wp:positionV>
                <wp:extent cx="5581650" cy="457200"/>
                <wp:effectExtent l="19050" t="19050" r="38100" b="571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pt;margin-top:8.2pt;width:43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" fillcolor="#4f81bd [3204]" strokecolor="#f2f2f2 [3041]" strokeweight="3pt">
                <v:shadow on="t" color="#243f60 [1604]" opacity=".5" offset="1pt"/>
              </v:rect>
            </w:pict>
          </mc:Fallback>
        </mc:AlternateContent>
      </w:r>
    </w:p>
    <w:p w:rsidR="00F14894" w:rsidRPr="00224147" w:rsidRDefault="00F14894" w:rsidP="00224147">
      <w:pPr>
        <w:numPr>
          <w:ilvl w:val="0"/>
          <w:numId w:val="1"/>
        </w:numPr>
        <w:spacing w:after="0"/>
        <w:jc w:val="both"/>
        <w:rPr>
          <w:rFonts w:cs="Arial"/>
          <w:b/>
          <w:color w:val="FFFFFF"/>
          <w:szCs w:val="22"/>
        </w:rPr>
      </w:pPr>
      <w:r w:rsidRPr="00224147">
        <w:rPr>
          <w:rFonts w:cs="Arial"/>
          <w:b/>
          <w:color w:val="FFFFFF"/>
          <w:szCs w:val="22"/>
        </w:rPr>
        <w:t>Statement of Principles</w:t>
      </w:r>
    </w:p>
    <w:p w:rsidR="00C17AF7" w:rsidRPr="00224147" w:rsidRDefault="00C17AF7" w:rsidP="00224147">
      <w:pPr>
        <w:spacing w:after="0"/>
        <w:jc w:val="both"/>
        <w:rPr>
          <w:rFonts w:cs="Arial"/>
          <w:i/>
          <w:color w:val="943634"/>
          <w:szCs w:val="22"/>
        </w:rPr>
      </w:pPr>
    </w:p>
    <w:p w:rsidR="00224147" w:rsidRDefault="0022414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p>
    <w:p w:rsidR="00440426" w:rsidRDefault="00440426"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p>
    <w:p w:rsidR="003817A7"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The policy outlines the commi</w:t>
      </w:r>
      <w:r w:rsidR="00DB5835" w:rsidRPr="00224147">
        <w:rPr>
          <w:rFonts w:cs="Arial"/>
          <w:szCs w:val="22"/>
        </w:rPr>
        <w:t>tment of the staff, pupils and g</w:t>
      </w:r>
      <w:r w:rsidR="0094386C" w:rsidRPr="00224147">
        <w:rPr>
          <w:rFonts w:cs="Arial"/>
          <w:szCs w:val="22"/>
        </w:rPr>
        <w:t xml:space="preserve">overnors of </w:t>
      </w:r>
      <w:r w:rsidR="0059451B" w:rsidRPr="00224147">
        <w:rPr>
          <w:rFonts w:cs="Arial"/>
          <w:szCs w:val="22"/>
        </w:rPr>
        <w:t>Parklands High S</w:t>
      </w:r>
      <w:r w:rsidRPr="00224147">
        <w:rPr>
          <w:rFonts w:cs="Arial"/>
          <w:szCs w:val="22"/>
        </w:rPr>
        <w:t>chool to ensure that equality of opportunity is available to all members of the school community.   For our school</w:t>
      </w:r>
      <w:r w:rsidR="00AD2833" w:rsidRPr="00224147">
        <w:rPr>
          <w:rFonts w:cs="Arial"/>
          <w:szCs w:val="22"/>
        </w:rPr>
        <w:t xml:space="preserve"> </w:t>
      </w:r>
      <w:r w:rsidR="007A7509" w:rsidRPr="00224147">
        <w:rPr>
          <w:rFonts w:cs="Arial"/>
          <w:szCs w:val="22"/>
        </w:rPr>
        <w:t>this means</w:t>
      </w:r>
      <w:r w:rsidRPr="00224147">
        <w:rPr>
          <w:rFonts w:cs="Arial"/>
          <w:szCs w:val="22"/>
        </w:rPr>
        <w:t xml:space="preserve"> not simply treating everybody the same but understanding and tackling the different barriers which could lead to unequal outcomes for different groups of pupils in school, </w:t>
      </w:r>
      <w:r w:rsidR="007A7509" w:rsidRPr="00224147">
        <w:rPr>
          <w:rFonts w:cs="Arial"/>
          <w:szCs w:val="22"/>
        </w:rPr>
        <w:t xml:space="preserve">whilst </w:t>
      </w:r>
      <w:r w:rsidRPr="00224147">
        <w:rPr>
          <w:rFonts w:cs="Arial"/>
          <w:szCs w:val="22"/>
        </w:rPr>
        <w:t xml:space="preserve">celebrating and valuing the achievements </w:t>
      </w:r>
      <w:r w:rsidR="007A7509" w:rsidRPr="00224147">
        <w:rPr>
          <w:rFonts w:cs="Arial"/>
          <w:szCs w:val="22"/>
        </w:rPr>
        <w:t>and strengths of all members of</w:t>
      </w:r>
      <w:r w:rsidRPr="00224147">
        <w:rPr>
          <w:rFonts w:cs="Arial"/>
          <w:szCs w:val="22"/>
        </w:rPr>
        <w:t xml:space="preserve"> the school community.</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believe that equality at our school should permeate all aspects of school life and is the responsibility of every member of the school and wider community. Every member of the school community should feel safe, secure, valued and of equal worth.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szCs w:val="22"/>
        </w:rPr>
        <w:t xml:space="preserve">At </w:t>
      </w:r>
      <w:r w:rsidR="0059451B" w:rsidRPr="00224147">
        <w:rPr>
          <w:rFonts w:cs="Arial"/>
          <w:szCs w:val="22"/>
        </w:rPr>
        <w:t>Parklands High</w:t>
      </w:r>
      <w:r w:rsidRPr="00224147">
        <w:rPr>
          <w:rFonts w:cs="Arial"/>
          <w:szCs w:val="22"/>
        </w:rPr>
        <w:t xml:space="preserve"> </w:t>
      </w:r>
      <w:r w:rsidR="0059451B" w:rsidRPr="00224147">
        <w:rPr>
          <w:rFonts w:cs="Arial"/>
          <w:szCs w:val="22"/>
        </w:rPr>
        <w:t>S</w:t>
      </w:r>
      <w:r w:rsidRPr="00224147">
        <w:rPr>
          <w:rFonts w:cs="Arial"/>
          <w:szCs w:val="22"/>
        </w:rPr>
        <w:t>chool, equality is a key principle for treating all people fairly and creating a society in which everyone has the opportunity to fulfil their potential - irrespective of their gender, ethnicit</w:t>
      </w:r>
      <w:r w:rsidR="00547740" w:rsidRPr="00224147">
        <w:rPr>
          <w:rFonts w:cs="Arial"/>
          <w:szCs w:val="22"/>
        </w:rPr>
        <w:t>y, disability, religion or belief</w:t>
      </w:r>
      <w:r w:rsidRPr="00224147">
        <w:rPr>
          <w:rFonts w:cs="Arial"/>
          <w:szCs w:val="22"/>
        </w:rPr>
        <w:t xml:space="preserve">, sexual orientation, age or any other recognised area of discrimination.  </w:t>
      </w:r>
    </w:p>
    <w:p w:rsidR="003817A7" w:rsidRPr="00224147" w:rsidRDefault="003817A7" w:rsidP="00224147">
      <w:pPr>
        <w:spacing w:after="0"/>
        <w:jc w:val="both"/>
        <w:rPr>
          <w:rFonts w:cs="Arial"/>
          <w:szCs w:val="22"/>
        </w:rPr>
      </w:pPr>
    </w:p>
    <w:p w:rsidR="00F14894" w:rsidRPr="00224147" w:rsidRDefault="00E24021" w:rsidP="00776EFA">
      <w:pPr>
        <w:spacing w:after="0"/>
        <w:rPr>
          <w:rFonts w:cs="Arial"/>
          <w:szCs w:val="22"/>
        </w:rPr>
      </w:pPr>
      <w:r w:rsidRPr="00224147">
        <w:rPr>
          <w:rFonts w:cs="Arial"/>
          <w:szCs w:val="22"/>
        </w:rPr>
        <w:t xml:space="preserve">Our Mission </w:t>
      </w:r>
      <w:r w:rsidR="00C7666A" w:rsidRPr="00224147">
        <w:rPr>
          <w:rFonts w:cs="Arial"/>
          <w:szCs w:val="22"/>
        </w:rPr>
        <w:t xml:space="preserve">Statement is Learn, Respect, </w:t>
      </w:r>
      <w:proofErr w:type="gramStart"/>
      <w:r w:rsidR="00C7666A" w:rsidRPr="00224147">
        <w:rPr>
          <w:rFonts w:cs="Arial"/>
          <w:szCs w:val="22"/>
        </w:rPr>
        <w:t>Aspire,</w:t>
      </w:r>
      <w:proofErr w:type="gramEnd"/>
      <w:r w:rsidR="00C7666A" w:rsidRPr="00224147">
        <w:rPr>
          <w:rFonts w:cs="Arial"/>
          <w:szCs w:val="22"/>
        </w:rPr>
        <w:t xml:space="preserve"> Achieve which we believe underpins our entire ethos and promotes equality for all stakeholders and visitors.</w:t>
      </w:r>
    </w:p>
    <w:p w:rsidR="00224147" w:rsidRDefault="0022414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r w:rsidRPr="00224147">
        <w:rPr>
          <w:rFonts w:cs="Arial"/>
          <w:b/>
          <w:szCs w:val="22"/>
          <w:lang w:val="en-US"/>
        </w:rPr>
        <w:t>Statutory requirements</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The Equality Act 2010 has brought together all the current discrimination laws into one and sets out the “protected characteristics” that qualify for protection from discrimination as: -   </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Age (relevant in considering our duties as an employer, but not in relation to pupils)</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Disability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Gender reassignment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Pregnancy and maternity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Race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Religion or belief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Sex; and </w:t>
      </w:r>
    </w:p>
    <w:p w:rsidR="001B077D" w:rsidRPr="00224147" w:rsidRDefault="001B077D" w:rsidP="00224147">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b/>
          <w:szCs w:val="22"/>
          <w:lang w:val="en-US"/>
        </w:rPr>
      </w:pPr>
      <w:r w:rsidRPr="00224147">
        <w:rPr>
          <w:rFonts w:cs="Arial"/>
          <w:szCs w:val="22"/>
          <w:lang w:val="en-US"/>
        </w:rPr>
        <w:t xml:space="preserve">Sexual orientation </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b/>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lang w:val="en-US"/>
        </w:rPr>
      </w:pPr>
      <w:r w:rsidRPr="00224147">
        <w:rPr>
          <w:rFonts w:cs="Arial"/>
          <w:szCs w:val="22"/>
        </w:rPr>
        <w:t>The Act introduced a single Public Sector Equality Duty (PESD), sometimes referred to as the general duty.  The combined equality duty has 3 main elements and in carrying out our functions we will have due regard to the need to:</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 xml:space="preserve">Eliminate all forms of discrimination, harassment and </w:t>
      </w:r>
      <w:r w:rsidRPr="00224147">
        <w:rPr>
          <w:rFonts w:cs="Arial"/>
          <w:szCs w:val="22"/>
          <w:lang w:val="en-US"/>
        </w:rPr>
        <w:tab/>
      </w:r>
      <w:r w:rsidRPr="00224147">
        <w:rPr>
          <w:rFonts w:cs="Arial"/>
          <w:szCs w:val="22"/>
        </w:rPr>
        <w:t>victimisation</w:t>
      </w:r>
      <w:r w:rsidRPr="00224147">
        <w:rPr>
          <w:rFonts w:cs="Arial"/>
          <w:szCs w:val="22"/>
          <w:lang w:val="en-US"/>
        </w:rPr>
        <w:t xml:space="preserve"> that are prohibited by the Act; </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Advance equality of opportunity between persons who share a protected characteristic and persons who do not share it;</w:t>
      </w:r>
    </w:p>
    <w:p w:rsidR="001B077D" w:rsidRPr="00224147" w:rsidRDefault="001B077D" w:rsidP="0022414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cs="Arial"/>
          <w:szCs w:val="22"/>
          <w:lang w:val="en-US"/>
        </w:rPr>
      </w:pPr>
      <w:r w:rsidRPr="00224147">
        <w:rPr>
          <w:rFonts w:cs="Arial"/>
          <w:szCs w:val="22"/>
          <w:lang w:val="en-US"/>
        </w:rPr>
        <w:t>Foster good relations between persons who share a relevant protected characteristic and persons who do not share it.</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The specific duties, which will help us to </w:t>
      </w:r>
      <w:r w:rsidRPr="00224147">
        <w:rPr>
          <w:rFonts w:cs="Arial"/>
          <w:szCs w:val="22"/>
        </w:rPr>
        <w:t>fulfil</w:t>
      </w:r>
      <w:r w:rsidRPr="00224147">
        <w:rPr>
          <w:rFonts w:cs="Arial"/>
          <w:szCs w:val="22"/>
          <w:lang w:val="en-US"/>
        </w:rPr>
        <w:t xml:space="preserve"> our obligations under the general </w:t>
      </w:r>
      <w:proofErr w:type="gramStart"/>
      <w:r w:rsidRPr="00224147">
        <w:rPr>
          <w:rFonts w:cs="Arial"/>
          <w:szCs w:val="22"/>
          <w:lang w:val="en-US"/>
        </w:rPr>
        <w:t>duty</w:t>
      </w:r>
      <w:proofErr w:type="gramEnd"/>
      <w:r w:rsidRPr="00224147">
        <w:rPr>
          <w:rFonts w:cs="Arial"/>
          <w:szCs w:val="22"/>
          <w:lang w:val="en-US"/>
        </w:rPr>
        <w:t xml:space="preserve"> require us to:</w:t>
      </w: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p>
    <w:p w:rsidR="00440426" w:rsidRDefault="001B077D" w:rsidP="0022414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440426">
        <w:rPr>
          <w:rFonts w:cs="Arial"/>
          <w:szCs w:val="22"/>
          <w:lang w:val="en-US"/>
        </w:rPr>
        <w:t>Publish information to demonstrate how we are complying with the Public Sector Equality Duty, and</w:t>
      </w:r>
    </w:p>
    <w:p w:rsidR="001B077D" w:rsidRDefault="001B077D" w:rsidP="0022414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440426">
        <w:rPr>
          <w:rFonts w:cs="Arial"/>
          <w:szCs w:val="22"/>
          <w:lang w:val="en-US"/>
        </w:rPr>
        <w:lastRenderedPageBreak/>
        <w:t>Prepare and publish equality objectives.</w:t>
      </w:r>
    </w:p>
    <w:p w:rsidR="00440426" w:rsidRPr="00440426" w:rsidRDefault="00440426" w:rsidP="0044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jc w:val="both"/>
        <w:rPr>
          <w:rFonts w:cs="Arial"/>
          <w:szCs w:val="22"/>
          <w:lang w:val="en-US"/>
        </w:rPr>
      </w:pPr>
    </w:p>
    <w:p w:rsidR="001B077D" w:rsidRPr="00224147" w:rsidRDefault="001B077D"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lang w:val="en-US"/>
        </w:rPr>
      </w:pPr>
      <w:r w:rsidRPr="00224147">
        <w:rPr>
          <w:rFonts w:cs="Arial"/>
          <w:szCs w:val="22"/>
          <w:lang w:val="en-US"/>
        </w:rPr>
        <w:t xml:space="preserve"> </w:t>
      </w:r>
    </w:p>
    <w:p w:rsidR="008D7BF8" w:rsidRPr="00224147" w:rsidRDefault="003817A7" w:rsidP="00224147">
      <w:pPr>
        <w:numPr>
          <w:ilvl w:val="0"/>
          <w:numId w:val="1"/>
        </w:numPr>
        <w:spacing w:after="0"/>
        <w:jc w:val="both"/>
        <w:rPr>
          <w:rFonts w:cs="Arial"/>
          <w:b/>
          <w:color w:val="FFFFFF"/>
          <w:szCs w:val="22"/>
        </w:rPr>
      </w:pPr>
      <w:r w:rsidRPr="00224147">
        <w:rPr>
          <w:rFonts w:cs="Arial"/>
          <w:i/>
          <w:noProof/>
          <w:szCs w:val="22"/>
          <w:lang w:eastAsia="en-GB"/>
        </w:rPr>
        <mc:AlternateContent>
          <mc:Choice Requires="wps">
            <w:drawing>
              <wp:anchor distT="0" distB="0" distL="114300" distR="114300" simplePos="0" relativeHeight="251650560" behindDoc="1" locked="0" layoutInCell="1" allowOverlap="1" wp14:anchorId="3D99D7FC" wp14:editId="51FFA25B">
                <wp:simplePos x="0" y="0"/>
                <wp:positionH relativeFrom="column">
                  <wp:posOffset>-142875</wp:posOffset>
                </wp:positionH>
                <wp:positionV relativeFrom="paragraph">
                  <wp:posOffset>-117475</wp:posOffset>
                </wp:positionV>
                <wp:extent cx="5581650" cy="457200"/>
                <wp:effectExtent l="19050" t="19050" r="38100" b="571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25pt;margin-top:-9.25pt;width:43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" fillcolor="#4f81bd [3204]" strokecolor="#f2f2f2 [3041]" strokeweight="3pt">
                <v:shadow on="t" color="#243f60 [1604]" opacity=".5" offset="1pt"/>
              </v:rect>
            </w:pict>
          </mc:Fallback>
        </mc:AlternateContent>
      </w:r>
      <w:r w:rsidR="008D7BF8" w:rsidRPr="00224147">
        <w:rPr>
          <w:rFonts w:cs="Arial"/>
          <w:b/>
          <w:color w:val="FFFFFF"/>
          <w:szCs w:val="22"/>
        </w:rPr>
        <w:t xml:space="preserve">School in Context </w:t>
      </w:r>
    </w:p>
    <w:p w:rsidR="00C17AF7" w:rsidRPr="00224147" w:rsidRDefault="00C17AF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C17AF7" w:rsidRPr="00224147" w:rsidRDefault="00C17AF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326"/>
        <w:jc w:val="both"/>
        <w:rPr>
          <w:rFonts w:cs="Arial"/>
          <w:szCs w:val="22"/>
        </w:rPr>
      </w:pPr>
    </w:p>
    <w:p w:rsidR="00C17AF7" w:rsidRPr="00224147" w:rsidRDefault="00C17AF7"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 xml:space="preserve">Currently </w:t>
      </w:r>
      <w:r w:rsidR="00E404C0" w:rsidRPr="00224147">
        <w:rPr>
          <w:rFonts w:cs="Arial"/>
          <w:szCs w:val="22"/>
        </w:rPr>
        <w:t>there are</w:t>
      </w:r>
      <w:r w:rsidR="003817A7" w:rsidRPr="00224147">
        <w:rPr>
          <w:rFonts w:cs="Arial"/>
          <w:szCs w:val="22"/>
        </w:rPr>
        <w:t xml:space="preserve"> more </w:t>
      </w:r>
      <w:r w:rsidRPr="00224147">
        <w:rPr>
          <w:rFonts w:cs="Arial"/>
          <w:szCs w:val="22"/>
        </w:rPr>
        <w:t xml:space="preserve">boys </w:t>
      </w:r>
      <w:r w:rsidR="003817A7" w:rsidRPr="00224147">
        <w:rPr>
          <w:rFonts w:cs="Arial"/>
          <w:szCs w:val="22"/>
        </w:rPr>
        <w:t>than</w:t>
      </w:r>
      <w:r w:rsidRPr="00224147">
        <w:rPr>
          <w:rFonts w:cs="Arial"/>
          <w:szCs w:val="22"/>
        </w:rPr>
        <w:t xml:space="preserve"> girls </w:t>
      </w:r>
      <w:r w:rsidR="007A7509" w:rsidRPr="00224147">
        <w:rPr>
          <w:rFonts w:cs="Arial"/>
          <w:szCs w:val="22"/>
        </w:rPr>
        <w:t>on the school roll</w:t>
      </w:r>
      <w:r w:rsidR="00E404C0" w:rsidRPr="00224147">
        <w:rPr>
          <w:rFonts w:cs="Arial"/>
          <w:szCs w:val="22"/>
        </w:rPr>
        <w:t>.</w:t>
      </w:r>
    </w:p>
    <w:p w:rsidR="00C17AF7" w:rsidRPr="00224147" w:rsidRDefault="00C17AF7"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the ethnic</w:t>
      </w:r>
      <w:r w:rsidR="007B38FF" w:rsidRPr="00224147">
        <w:rPr>
          <w:rFonts w:cs="Arial"/>
          <w:szCs w:val="22"/>
        </w:rPr>
        <w:t xml:space="preserve"> make</w:t>
      </w:r>
      <w:r w:rsidR="007A7509" w:rsidRPr="00224147">
        <w:rPr>
          <w:rFonts w:cs="Arial"/>
          <w:szCs w:val="22"/>
        </w:rPr>
        <w:t>-</w:t>
      </w:r>
      <w:r w:rsidR="007B38FF" w:rsidRPr="00224147">
        <w:rPr>
          <w:rFonts w:cs="Arial"/>
          <w:szCs w:val="22"/>
        </w:rPr>
        <w:t xml:space="preserve">up of the pupils registered at </w:t>
      </w:r>
      <w:r w:rsidR="00E404C0" w:rsidRPr="00224147">
        <w:rPr>
          <w:rFonts w:cs="Arial"/>
          <w:szCs w:val="22"/>
        </w:rPr>
        <w:t>our school is:</w:t>
      </w:r>
    </w:p>
    <w:p w:rsidR="00E404C0" w:rsidRPr="00224147" w:rsidRDefault="00A827E8" w:rsidP="0022414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Pr>
          <w:rFonts w:cs="Arial"/>
          <w:szCs w:val="22"/>
        </w:rPr>
        <w:t xml:space="preserve">predominantly </w:t>
      </w:r>
      <w:r w:rsidR="00E404C0" w:rsidRPr="00224147">
        <w:rPr>
          <w:rFonts w:cs="Arial"/>
          <w:szCs w:val="22"/>
        </w:rPr>
        <w:t>White-British</w:t>
      </w:r>
      <w:r>
        <w:rPr>
          <w:rFonts w:cs="Arial"/>
          <w:szCs w:val="22"/>
        </w:rPr>
        <w:t xml:space="preserve">, with single figures in the following categories: </w:t>
      </w:r>
      <w:r w:rsidR="00E404C0" w:rsidRPr="00224147">
        <w:rPr>
          <w:rFonts w:cs="Arial"/>
          <w:szCs w:val="22"/>
        </w:rPr>
        <w:t>Any other white background</w:t>
      </w:r>
      <w:r>
        <w:rPr>
          <w:rFonts w:cs="Arial"/>
          <w:szCs w:val="22"/>
        </w:rPr>
        <w:t xml:space="preserve">, </w:t>
      </w:r>
      <w:r w:rsidR="00E404C0" w:rsidRPr="00224147">
        <w:rPr>
          <w:rFonts w:cs="Arial"/>
          <w:szCs w:val="22"/>
        </w:rPr>
        <w:t>Other ethnic group</w:t>
      </w:r>
      <w:r>
        <w:rPr>
          <w:rFonts w:cs="Arial"/>
          <w:szCs w:val="22"/>
        </w:rPr>
        <w:t xml:space="preserve">, </w:t>
      </w:r>
      <w:r w:rsidR="00E404C0" w:rsidRPr="00224147">
        <w:rPr>
          <w:rFonts w:cs="Arial"/>
          <w:szCs w:val="22"/>
        </w:rPr>
        <w:t>White and black Caribbean</w:t>
      </w:r>
      <w:r>
        <w:rPr>
          <w:rFonts w:cs="Arial"/>
          <w:szCs w:val="22"/>
        </w:rPr>
        <w:t xml:space="preserve">, </w:t>
      </w:r>
      <w:r w:rsidR="00E404C0" w:rsidRPr="00224147">
        <w:rPr>
          <w:rFonts w:cs="Arial"/>
          <w:szCs w:val="22"/>
        </w:rPr>
        <w:t>Indian</w:t>
      </w:r>
      <w:r>
        <w:rPr>
          <w:rFonts w:cs="Arial"/>
          <w:szCs w:val="22"/>
        </w:rPr>
        <w:t xml:space="preserve">, </w:t>
      </w:r>
      <w:r w:rsidR="00E404C0" w:rsidRPr="00224147">
        <w:rPr>
          <w:rFonts w:cs="Arial"/>
          <w:szCs w:val="22"/>
        </w:rPr>
        <w:t>Other Asian background</w:t>
      </w:r>
      <w:r>
        <w:rPr>
          <w:rFonts w:cs="Arial"/>
          <w:szCs w:val="22"/>
        </w:rPr>
        <w:t xml:space="preserve">, </w:t>
      </w:r>
      <w:r w:rsidR="00E404C0" w:rsidRPr="00224147">
        <w:rPr>
          <w:rFonts w:cs="Arial"/>
          <w:szCs w:val="22"/>
        </w:rPr>
        <w:t>White and black African</w:t>
      </w:r>
      <w:r>
        <w:rPr>
          <w:rFonts w:cs="Arial"/>
          <w:szCs w:val="22"/>
        </w:rPr>
        <w:t xml:space="preserve">, </w:t>
      </w:r>
      <w:r w:rsidR="00E404C0" w:rsidRPr="00224147">
        <w:rPr>
          <w:rFonts w:cs="Arial"/>
          <w:szCs w:val="22"/>
        </w:rPr>
        <w:t>Black African</w:t>
      </w:r>
      <w:r>
        <w:rPr>
          <w:rFonts w:cs="Arial"/>
          <w:szCs w:val="22"/>
        </w:rPr>
        <w:t xml:space="preserve">, Other black background, </w:t>
      </w:r>
      <w:r w:rsidR="00E404C0" w:rsidRPr="00224147">
        <w:rPr>
          <w:rFonts w:cs="Arial"/>
          <w:szCs w:val="22"/>
        </w:rPr>
        <w:t>Bangladeshi</w:t>
      </w:r>
      <w:r>
        <w:rPr>
          <w:rFonts w:cs="Arial"/>
          <w:szCs w:val="22"/>
        </w:rPr>
        <w:t xml:space="preserve">, </w:t>
      </w:r>
      <w:r w:rsidR="00E404C0" w:rsidRPr="00224147">
        <w:rPr>
          <w:rFonts w:cs="Arial"/>
          <w:szCs w:val="22"/>
        </w:rPr>
        <w:t>Chinese</w:t>
      </w:r>
      <w:r>
        <w:rPr>
          <w:rFonts w:cs="Arial"/>
          <w:szCs w:val="22"/>
        </w:rPr>
        <w:t xml:space="preserve">, </w:t>
      </w:r>
      <w:r w:rsidR="00E404C0" w:rsidRPr="00224147">
        <w:rPr>
          <w:rFonts w:cs="Arial"/>
          <w:szCs w:val="22"/>
        </w:rPr>
        <w:t>White and Asian</w:t>
      </w:r>
      <w:r>
        <w:rPr>
          <w:rFonts w:cs="Arial"/>
          <w:szCs w:val="22"/>
        </w:rPr>
        <w:t xml:space="preserve">, </w:t>
      </w:r>
      <w:r w:rsidR="00E404C0" w:rsidRPr="00224147">
        <w:rPr>
          <w:rFonts w:cs="Arial"/>
          <w:szCs w:val="22"/>
        </w:rPr>
        <w:t>Black Caribbean</w:t>
      </w:r>
    </w:p>
    <w:p w:rsidR="007B38FF" w:rsidRPr="00224147" w:rsidRDefault="007B38FF"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The linguistic profile of the school</w:t>
      </w:r>
      <w:r w:rsidR="00E404C0" w:rsidRPr="00224147">
        <w:rPr>
          <w:rFonts w:cs="Arial"/>
          <w:szCs w:val="22"/>
        </w:rPr>
        <w:t xml:space="preserve"> by first language</w:t>
      </w:r>
      <w:r w:rsidR="003817A7" w:rsidRPr="00224147">
        <w:rPr>
          <w:rFonts w:cs="Arial"/>
          <w:szCs w:val="22"/>
        </w:rPr>
        <w:t xml:space="preserve"> is predominantly English with the following languages represented</w:t>
      </w:r>
      <w:r w:rsidR="00E404C0" w:rsidRPr="00224147">
        <w:rPr>
          <w:rFonts w:cs="Arial"/>
          <w:szCs w:val="22"/>
        </w:rPr>
        <w:t>:</w:t>
      </w:r>
    </w:p>
    <w:p w:rsidR="00E404C0" w:rsidRPr="00224147" w:rsidRDefault="00E404C0" w:rsidP="0022414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Arabic</w:t>
      </w:r>
      <w:r w:rsidR="003817A7" w:rsidRPr="00224147">
        <w:rPr>
          <w:rFonts w:cs="Arial"/>
          <w:szCs w:val="22"/>
        </w:rPr>
        <w:t xml:space="preserve">, </w:t>
      </w:r>
      <w:r w:rsidRPr="00224147">
        <w:rPr>
          <w:rFonts w:cs="Arial"/>
          <w:szCs w:val="22"/>
        </w:rPr>
        <w:t>Bengali</w:t>
      </w:r>
      <w:r w:rsidR="003817A7" w:rsidRPr="00224147">
        <w:rPr>
          <w:rFonts w:cs="Arial"/>
          <w:szCs w:val="22"/>
        </w:rPr>
        <w:t xml:space="preserve">, </w:t>
      </w:r>
      <w:r w:rsidRPr="00224147">
        <w:rPr>
          <w:rFonts w:cs="Arial"/>
          <w:szCs w:val="22"/>
        </w:rPr>
        <w:t>Panjabi</w:t>
      </w:r>
      <w:r w:rsidR="003817A7" w:rsidRPr="00224147">
        <w:rPr>
          <w:rFonts w:cs="Arial"/>
          <w:szCs w:val="22"/>
        </w:rPr>
        <w:t xml:space="preserve">, </w:t>
      </w:r>
      <w:r w:rsidRPr="00224147">
        <w:rPr>
          <w:rFonts w:cs="Arial"/>
          <w:szCs w:val="22"/>
        </w:rPr>
        <w:t>Spanis</w:t>
      </w:r>
      <w:r w:rsidR="003817A7" w:rsidRPr="00224147">
        <w:rPr>
          <w:rFonts w:cs="Arial"/>
          <w:szCs w:val="22"/>
        </w:rPr>
        <w:t>h,</w:t>
      </w:r>
      <w:r w:rsidR="003817A7" w:rsidRPr="00224147">
        <w:rPr>
          <w:rFonts w:cs="Arial"/>
          <w:szCs w:val="22"/>
        </w:rPr>
        <w:tab/>
        <w:t xml:space="preserve"> </w:t>
      </w:r>
      <w:r w:rsidRPr="00224147">
        <w:rPr>
          <w:rFonts w:cs="Arial"/>
          <w:szCs w:val="22"/>
        </w:rPr>
        <w:t>Urdu</w:t>
      </w:r>
      <w:r w:rsidR="003817A7" w:rsidRPr="00224147">
        <w:rPr>
          <w:rFonts w:cs="Arial"/>
          <w:szCs w:val="22"/>
        </w:rPr>
        <w:t>, Y</w:t>
      </w:r>
      <w:r w:rsidRPr="00224147">
        <w:rPr>
          <w:rFonts w:cs="Arial"/>
          <w:szCs w:val="22"/>
        </w:rPr>
        <w:t>oruba</w:t>
      </w:r>
      <w:r w:rsidR="003817A7" w:rsidRPr="00224147">
        <w:rPr>
          <w:rFonts w:cs="Arial"/>
          <w:szCs w:val="22"/>
        </w:rPr>
        <w:t xml:space="preserve">, </w:t>
      </w:r>
      <w:r w:rsidRPr="00224147">
        <w:rPr>
          <w:rFonts w:cs="Arial"/>
          <w:szCs w:val="22"/>
        </w:rPr>
        <w:t>Bulgarian</w:t>
      </w:r>
      <w:r w:rsidR="003817A7" w:rsidRPr="00224147">
        <w:rPr>
          <w:rFonts w:cs="Arial"/>
          <w:szCs w:val="22"/>
        </w:rPr>
        <w:t xml:space="preserve">, </w:t>
      </w:r>
      <w:r w:rsidRPr="00224147">
        <w:rPr>
          <w:rFonts w:cs="Arial"/>
          <w:szCs w:val="22"/>
        </w:rPr>
        <w:t>Gujarat</w:t>
      </w:r>
      <w:r w:rsidR="003817A7" w:rsidRPr="00224147">
        <w:rPr>
          <w:rFonts w:cs="Arial"/>
          <w:szCs w:val="22"/>
        </w:rPr>
        <w:t xml:space="preserve">, Latvian, </w:t>
      </w:r>
      <w:r w:rsidRPr="00224147">
        <w:rPr>
          <w:rFonts w:cs="Arial"/>
          <w:szCs w:val="22"/>
        </w:rPr>
        <w:t>Polish</w:t>
      </w:r>
      <w:r w:rsidR="003817A7" w:rsidRPr="00224147">
        <w:rPr>
          <w:rFonts w:cs="Arial"/>
          <w:szCs w:val="22"/>
        </w:rPr>
        <w:t>, P</w:t>
      </w:r>
      <w:r w:rsidRPr="00224147">
        <w:rPr>
          <w:rFonts w:cs="Arial"/>
          <w:szCs w:val="22"/>
        </w:rPr>
        <w:t>ortuguese</w:t>
      </w:r>
      <w:r w:rsidR="003817A7" w:rsidRPr="00224147">
        <w:rPr>
          <w:rFonts w:cs="Arial"/>
          <w:szCs w:val="22"/>
        </w:rPr>
        <w:t xml:space="preserve">, </w:t>
      </w:r>
      <w:r w:rsidRPr="00224147">
        <w:rPr>
          <w:rFonts w:cs="Arial"/>
          <w:szCs w:val="22"/>
        </w:rPr>
        <w:t>Romanian</w:t>
      </w:r>
      <w:r w:rsidR="003817A7" w:rsidRPr="00224147">
        <w:rPr>
          <w:rFonts w:cs="Arial"/>
          <w:szCs w:val="22"/>
        </w:rPr>
        <w:t xml:space="preserve">, Russian, </w:t>
      </w:r>
      <w:r w:rsidRPr="00224147">
        <w:rPr>
          <w:rFonts w:cs="Arial"/>
          <w:szCs w:val="22"/>
        </w:rPr>
        <w:t>Samoan</w:t>
      </w:r>
      <w:r w:rsidR="003817A7" w:rsidRPr="00224147">
        <w:rPr>
          <w:rFonts w:cs="Arial"/>
          <w:szCs w:val="22"/>
        </w:rPr>
        <w:t xml:space="preserve">, </w:t>
      </w:r>
      <w:r w:rsidRPr="00224147">
        <w:rPr>
          <w:rFonts w:cs="Arial"/>
          <w:szCs w:val="22"/>
        </w:rPr>
        <w:t>Filipino</w:t>
      </w:r>
      <w:r w:rsidR="003817A7" w:rsidRPr="00224147">
        <w:rPr>
          <w:rFonts w:cs="Arial"/>
          <w:szCs w:val="22"/>
        </w:rPr>
        <w:t>,</w:t>
      </w:r>
      <w:r w:rsidR="00607F66" w:rsidRPr="00224147">
        <w:rPr>
          <w:rFonts w:cs="Arial"/>
          <w:szCs w:val="22"/>
        </w:rPr>
        <w:t xml:space="preserve"> </w:t>
      </w:r>
      <w:r w:rsidRPr="00224147">
        <w:rPr>
          <w:rFonts w:cs="Arial"/>
          <w:szCs w:val="22"/>
        </w:rPr>
        <w:t>Ukrainian</w:t>
      </w:r>
      <w:r w:rsidR="003817A7" w:rsidRPr="00224147">
        <w:rPr>
          <w:rFonts w:cs="Arial"/>
          <w:szCs w:val="22"/>
        </w:rPr>
        <w:t>,</w:t>
      </w:r>
    </w:p>
    <w:p w:rsidR="00F14894" w:rsidRPr="00224147" w:rsidRDefault="00A827E8"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Pr>
          <w:rFonts w:cs="Arial"/>
          <w:szCs w:val="22"/>
        </w:rPr>
        <w:t>There are a varying number of</w:t>
      </w:r>
      <w:r w:rsidR="00F14894" w:rsidRPr="00224147">
        <w:rPr>
          <w:rFonts w:cs="Arial"/>
          <w:szCs w:val="22"/>
        </w:rPr>
        <w:t xml:space="preserve"> pupi</w:t>
      </w:r>
      <w:r w:rsidR="00B06847" w:rsidRPr="00224147">
        <w:rPr>
          <w:rFonts w:cs="Arial"/>
          <w:szCs w:val="22"/>
        </w:rPr>
        <w:t xml:space="preserve">ls with a known disability </w:t>
      </w:r>
      <w:r w:rsidR="00C72C1F" w:rsidRPr="00224147">
        <w:rPr>
          <w:rFonts w:cs="Arial"/>
          <w:szCs w:val="22"/>
        </w:rPr>
        <w:t>currently on roll.</w:t>
      </w:r>
    </w:p>
    <w:p w:rsidR="00F14894" w:rsidRPr="00224147" w:rsidRDefault="00C72C1F"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School is physically accessible</w:t>
      </w:r>
      <w:r w:rsidR="003817A7" w:rsidRPr="00224147">
        <w:rPr>
          <w:rFonts w:cs="Arial"/>
          <w:szCs w:val="22"/>
        </w:rPr>
        <w:t xml:space="preserve"> and has an up to date accessibility plan</w:t>
      </w:r>
      <w:r w:rsidRPr="00224147">
        <w:rPr>
          <w:rFonts w:cs="Arial"/>
          <w:szCs w:val="22"/>
        </w:rPr>
        <w:t>.</w:t>
      </w:r>
    </w:p>
    <w:p w:rsidR="00F14894" w:rsidRPr="00224147" w:rsidRDefault="00C72C1F"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sidRPr="00224147">
        <w:rPr>
          <w:rFonts w:cs="Arial"/>
          <w:szCs w:val="22"/>
        </w:rPr>
        <w:t xml:space="preserve">There are currently </w:t>
      </w:r>
      <w:r w:rsidR="00A827E8">
        <w:rPr>
          <w:rFonts w:cs="Arial"/>
          <w:szCs w:val="22"/>
        </w:rPr>
        <w:t>3</w:t>
      </w:r>
      <w:r w:rsidRPr="00224147">
        <w:rPr>
          <w:rFonts w:cs="Arial"/>
          <w:szCs w:val="22"/>
        </w:rPr>
        <w:t xml:space="preserve"> children in care.</w:t>
      </w:r>
    </w:p>
    <w:p w:rsidR="00C72C1F" w:rsidRPr="00224147" w:rsidRDefault="00A827E8" w:rsidP="00224147">
      <w:pPr>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cs="Arial"/>
          <w:szCs w:val="22"/>
        </w:rPr>
      </w:pPr>
      <w:r>
        <w:rPr>
          <w:rFonts w:cs="Arial"/>
          <w:szCs w:val="22"/>
        </w:rPr>
        <w:t>1</w:t>
      </w:r>
      <w:r w:rsidR="003817A7" w:rsidRPr="00224147">
        <w:rPr>
          <w:rFonts w:cs="Arial"/>
          <w:szCs w:val="22"/>
        </w:rPr>
        <w:t>0</w:t>
      </w:r>
      <w:r w:rsidR="00C72C1F" w:rsidRPr="00224147">
        <w:rPr>
          <w:rFonts w:cs="Arial"/>
          <w:szCs w:val="22"/>
        </w:rPr>
        <w:t>% of pupils are eligible for free school meals.</w:t>
      </w:r>
    </w:p>
    <w:p w:rsidR="00C17AF7" w:rsidRPr="00224147" w:rsidRDefault="00C17AF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cs="Arial"/>
          <w:b/>
          <w:szCs w:val="22"/>
        </w:rPr>
      </w:pPr>
    </w:p>
    <w:p w:rsidR="00C17AF7" w:rsidRPr="00224147" w:rsidRDefault="003817A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cs="Arial"/>
          <w:b/>
          <w:szCs w:val="22"/>
        </w:rPr>
      </w:pPr>
      <w:r w:rsidRPr="00224147">
        <w:rPr>
          <w:rFonts w:cs="Arial"/>
          <w:b/>
          <w:noProof/>
          <w:szCs w:val="22"/>
          <w:lang w:eastAsia="en-GB"/>
        </w:rPr>
        <mc:AlternateContent>
          <mc:Choice Requires="wps">
            <w:drawing>
              <wp:anchor distT="0" distB="0" distL="114300" distR="114300" simplePos="0" relativeHeight="251651584" behindDoc="1" locked="0" layoutInCell="1" allowOverlap="1" wp14:anchorId="37F3B14A" wp14:editId="1AE532DC">
                <wp:simplePos x="0" y="0"/>
                <wp:positionH relativeFrom="column">
                  <wp:posOffset>-121920</wp:posOffset>
                </wp:positionH>
                <wp:positionV relativeFrom="paragraph">
                  <wp:posOffset>36830</wp:posOffset>
                </wp:positionV>
                <wp:extent cx="5581650" cy="457200"/>
                <wp:effectExtent l="19050" t="19050" r="38100" b="571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2.9pt;width:43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" fillcolor="#4f81bd [3204]" strokecolor="#f2f2f2 [3041]" strokeweight="3pt">
                <v:shadow on="t" color="#243f60 [1604]" opacity=".5" offset="1pt"/>
              </v:rect>
            </w:pict>
          </mc:Fallback>
        </mc:AlternateContent>
      </w:r>
    </w:p>
    <w:p w:rsidR="00F14894" w:rsidRPr="00224147" w:rsidRDefault="00F14894" w:rsidP="00224147">
      <w:pPr>
        <w:numPr>
          <w:ilvl w:val="0"/>
          <w:numId w:val="1"/>
        </w:numPr>
        <w:spacing w:after="0"/>
        <w:jc w:val="both"/>
        <w:rPr>
          <w:rFonts w:cs="Arial"/>
          <w:b/>
          <w:color w:val="FFFFFF"/>
          <w:szCs w:val="22"/>
        </w:rPr>
      </w:pPr>
      <w:r w:rsidRPr="00224147">
        <w:rPr>
          <w:rFonts w:cs="Arial"/>
          <w:b/>
          <w:color w:val="FFFFFF"/>
          <w:szCs w:val="22"/>
        </w:rPr>
        <w:t xml:space="preserve">Ethos and Atmosphere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C94654" w:rsidRDefault="00C9465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p>
    <w:p w:rsidR="00F14894" w:rsidRDefault="00F21399"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r w:rsidRPr="00224147">
        <w:rPr>
          <w:rFonts w:cs="Arial"/>
          <w:b/>
          <w:szCs w:val="22"/>
        </w:rPr>
        <w:t>LEARN    RESPECT    ASPIRE    ACHIEVE</w:t>
      </w:r>
    </w:p>
    <w:p w:rsidR="00776EFA" w:rsidRPr="00224147" w:rsidRDefault="00776EFA"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szCs w:val="22"/>
        </w:rPr>
      </w:pPr>
    </w:p>
    <w:p w:rsidR="00F14894" w:rsidRPr="00224147" w:rsidRDefault="00F14894" w:rsidP="00224147">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14" w:hanging="357"/>
        <w:jc w:val="both"/>
        <w:rPr>
          <w:rFonts w:cs="Arial"/>
          <w:szCs w:val="22"/>
        </w:rPr>
      </w:pPr>
      <w:r w:rsidRPr="00224147">
        <w:rPr>
          <w:rFonts w:cs="Arial"/>
          <w:szCs w:val="22"/>
        </w:rPr>
        <w:t xml:space="preserve">At </w:t>
      </w:r>
      <w:r w:rsidR="00804406" w:rsidRPr="00224147">
        <w:rPr>
          <w:rFonts w:cs="Arial"/>
          <w:szCs w:val="22"/>
        </w:rPr>
        <w:t>Parklands High S</w:t>
      </w:r>
      <w:r w:rsidRPr="00224147">
        <w:rPr>
          <w:rFonts w:cs="Arial"/>
          <w:szCs w:val="22"/>
        </w:rPr>
        <w:t>chool, the lead</w:t>
      </w:r>
      <w:r w:rsidR="00804406" w:rsidRPr="00224147">
        <w:rPr>
          <w:rFonts w:cs="Arial"/>
          <w:szCs w:val="22"/>
        </w:rPr>
        <w:t xml:space="preserve">ership of the school community </w:t>
      </w:r>
      <w:r w:rsidRPr="00224147">
        <w:rPr>
          <w:rFonts w:cs="Arial"/>
          <w:szCs w:val="22"/>
        </w:rPr>
        <w:t xml:space="preserve">will demonstrate mutual respect </w:t>
      </w:r>
      <w:r w:rsidR="00607F66" w:rsidRPr="00224147">
        <w:rPr>
          <w:rFonts w:cs="Arial"/>
          <w:szCs w:val="22"/>
        </w:rPr>
        <w:t>towards</w:t>
      </w:r>
      <w:r w:rsidRPr="00224147">
        <w:rPr>
          <w:rFonts w:cs="Arial"/>
          <w:szCs w:val="22"/>
        </w:rPr>
        <w:t xml:space="preserve"> all members </w:t>
      </w:r>
      <w:r w:rsidR="00FA0D07" w:rsidRPr="00224147">
        <w:rPr>
          <w:rFonts w:cs="Arial"/>
          <w:szCs w:val="22"/>
        </w:rPr>
        <w:t>of the school community</w:t>
      </w:r>
    </w:p>
    <w:p w:rsidR="00F14894" w:rsidRPr="00224147" w:rsidRDefault="00FA0D07" w:rsidP="00224147">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14" w:hanging="357"/>
        <w:jc w:val="both"/>
        <w:rPr>
          <w:rFonts w:cs="Arial"/>
          <w:szCs w:val="22"/>
        </w:rPr>
      </w:pPr>
      <w:r w:rsidRPr="00224147">
        <w:rPr>
          <w:rFonts w:cs="Arial"/>
          <w:szCs w:val="22"/>
        </w:rPr>
        <w:t xml:space="preserve">There is an </w:t>
      </w:r>
      <w:r w:rsidR="00F14894" w:rsidRPr="00224147">
        <w:rPr>
          <w:rFonts w:cs="Arial"/>
          <w:szCs w:val="22"/>
        </w:rPr>
        <w:t>openness of atmosphere which w</w:t>
      </w:r>
      <w:r w:rsidRPr="00224147">
        <w:rPr>
          <w:rFonts w:cs="Arial"/>
          <w:szCs w:val="22"/>
        </w:rPr>
        <w:t>elcomes everyone to the school</w:t>
      </w:r>
      <w:r w:rsidR="003C1C69" w:rsidRPr="00224147">
        <w:rPr>
          <w:rFonts w:cs="Arial"/>
          <w:szCs w:val="22"/>
        </w:rPr>
        <w:t xml:space="preserve"> and is underpinned by our mission statement above.</w:t>
      </w:r>
    </w:p>
    <w:p w:rsidR="00F14894" w:rsidRPr="00224147" w:rsidRDefault="00F14894" w:rsidP="00224147">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All within the school community will challenge any type of discriminatory and/or bullying behaviour</w:t>
      </w:r>
      <w:r w:rsidR="00FA0D07" w:rsidRPr="00224147">
        <w:rPr>
          <w:rFonts w:cs="Arial"/>
          <w:szCs w:val="22"/>
        </w:rPr>
        <w:t>,</w:t>
      </w:r>
      <w:r w:rsidRPr="00224147">
        <w:rPr>
          <w:rFonts w:cs="Arial"/>
          <w:szCs w:val="22"/>
        </w:rPr>
        <w:t xml:space="preserve"> </w:t>
      </w:r>
      <w:r w:rsidR="007C62D8" w:rsidRPr="00224147">
        <w:rPr>
          <w:rFonts w:cs="Arial"/>
          <w:szCs w:val="22"/>
        </w:rPr>
        <w:t>e.g.</w:t>
      </w:r>
      <w:r w:rsidRPr="00224147">
        <w:rPr>
          <w:rFonts w:cs="Arial"/>
          <w:szCs w:val="22"/>
        </w:rPr>
        <w:t xml:space="preserve"> through unwanted attentions</w:t>
      </w:r>
      <w:r w:rsidR="00FA0D07" w:rsidRPr="00224147">
        <w:rPr>
          <w:rFonts w:cs="Arial"/>
          <w:szCs w:val="22"/>
        </w:rPr>
        <w:t xml:space="preserve"> </w:t>
      </w:r>
      <w:r w:rsidRPr="00224147">
        <w:rPr>
          <w:rFonts w:cs="Arial"/>
          <w:szCs w:val="22"/>
        </w:rPr>
        <w:t>(verbal or physical) and unwelcome or offensive remarks or suggestions</w:t>
      </w:r>
    </w:p>
    <w:p w:rsidR="00F14894" w:rsidRPr="00224147" w:rsidRDefault="00F14894" w:rsidP="00224147">
      <w:pPr>
        <w:widowControl w:val="0"/>
        <w:numPr>
          <w:ilvl w:val="0"/>
          <w:numId w:val="3"/>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14" w:hanging="357"/>
        <w:jc w:val="both"/>
        <w:rPr>
          <w:rFonts w:cs="Arial"/>
          <w:szCs w:val="22"/>
        </w:rPr>
      </w:pPr>
      <w:r w:rsidRPr="00224147">
        <w:rPr>
          <w:rFonts w:cs="Arial"/>
          <w:szCs w:val="22"/>
        </w:rPr>
        <w:t>All pupils are encouraged to greet visitors to the school</w:t>
      </w:r>
      <w:r w:rsidR="00FA0D07" w:rsidRPr="00224147">
        <w:rPr>
          <w:rFonts w:cs="Arial"/>
          <w:szCs w:val="22"/>
        </w:rPr>
        <w:t xml:space="preserve"> with friendliness and respect</w:t>
      </w:r>
    </w:p>
    <w:p w:rsidR="00F14894" w:rsidRPr="00224147" w:rsidRDefault="00F14894" w:rsidP="00224147">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14" w:hanging="357"/>
        <w:jc w:val="both"/>
        <w:rPr>
          <w:rFonts w:cs="Arial"/>
          <w:szCs w:val="22"/>
        </w:rPr>
      </w:pPr>
      <w:r w:rsidRPr="00224147">
        <w:rPr>
          <w:rFonts w:cs="Arial"/>
          <w:szCs w:val="22"/>
        </w:rPr>
        <w:t>The displays around the school are of a high</w:t>
      </w:r>
      <w:r w:rsidR="00FA0D07" w:rsidRPr="00224147">
        <w:rPr>
          <w:rFonts w:cs="Arial"/>
          <w:szCs w:val="22"/>
        </w:rPr>
        <w:t xml:space="preserve"> </w:t>
      </w:r>
      <w:r w:rsidRPr="00224147">
        <w:rPr>
          <w:rFonts w:cs="Arial"/>
          <w:szCs w:val="22"/>
        </w:rPr>
        <w:t>quality and reflect diversity across all aspects of equality of opportuni</w:t>
      </w:r>
      <w:r w:rsidR="00FA0D07" w:rsidRPr="00224147">
        <w:rPr>
          <w:rFonts w:cs="Arial"/>
          <w:szCs w:val="22"/>
        </w:rPr>
        <w:t>ty</w:t>
      </w:r>
      <w:r w:rsidRPr="00224147">
        <w:rPr>
          <w:rFonts w:cs="Arial"/>
          <w:szCs w:val="22"/>
        </w:rPr>
        <w:t xml:space="preserve"> </w:t>
      </w:r>
    </w:p>
    <w:p w:rsidR="00C72C1F" w:rsidRPr="00224147" w:rsidRDefault="00F14894" w:rsidP="00224147">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color w:val="943634"/>
          <w:szCs w:val="22"/>
        </w:rPr>
      </w:pPr>
      <w:r w:rsidRPr="00224147">
        <w:rPr>
          <w:rFonts w:cs="Arial"/>
          <w:szCs w:val="22"/>
        </w:rPr>
        <w:t xml:space="preserve">Provision is made to cater for the spiritual needs of all the children through planning of assemblies, classroom based </w:t>
      </w:r>
      <w:r w:rsidR="00FA0D07" w:rsidRPr="00224147">
        <w:rPr>
          <w:rFonts w:cs="Arial"/>
          <w:szCs w:val="22"/>
        </w:rPr>
        <w:t>and externally based activities</w:t>
      </w:r>
      <w:r w:rsidRPr="00224147">
        <w:rPr>
          <w:rFonts w:cs="Arial"/>
          <w:szCs w:val="22"/>
        </w:rPr>
        <w:t xml:space="preserve"> </w:t>
      </w:r>
    </w:p>
    <w:p w:rsidR="00C94654" w:rsidRDefault="00C94654" w:rsidP="00224147">
      <w:pPr>
        <w:shd w:val="clear" w:color="auto" w:fill="FFFFFF"/>
        <w:spacing w:after="0" w:line="217" w:lineRule="atLeast"/>
        <w:ind w:right="136"/>
        <w:rPr>
          <w:rFonts w:cs="Arial"/>
          <w:b/>
          <w:color w:val="000000"/>
          <w:szCs w:val="22"/>
          <w:u w:val="single"/>
        </w:rPr>
      </w:pPr>
    </w:p>
    <w:p w:rsidR="002621AF" w:rsidRPr="00224147" w:rsidRDefault="002621AF" w:rsidP="00776EFA">
      <w:pPr>
        <w:shd w:val="clear" w:color="auto" w:fill="FFFFFF"/>
        <w:spacing w:after="0" w:line="217" w:lineRule="atLeast"/>
        <w:ind w:right="136"/>
        <w:jc w:val="both"/>
        <w:rPr>
          <w:rFonts w:cs="Arial"/>
          <w:b/>
          <w:color w:val="000000"/>
          <w:szCs w:val="22"/>
          <w:u w:val="single"/>
        </w:rPr>
      </w:pPr>
      <w:r w:rsidRPr="00224147">
        <w:rPr>
          <w:rFonts w:cs="Arial"/>
          <w:b/>
          <w:color w:val="000000"/>
          <w:szCs w:val="22"/>
          <w:u w:val="single"/>
        </w:rPr>
        <w:t>Community Profile</w:t>
      </w:r>
    </w:p>
    <w:p w:rsidR="00C72C1F" w:rsidRPr="00224147" w:rsidRDefault="00C72C1F" w:rsidP="00776EFA">
      <w:pPr>
        <w:shd w:val="clear" w:color="auto" w:fill="FFFFFF"/>
        <w:spacing w:after="0" w:line="217" w:lineRule="atLeast"/>
        <w:ind w:right="136"/>
        <w:jc w:val="both"/>
        <w:rPr>
          <w:rFonts w:cs="Arial"/>
          <w:color w:val="000000"/>
          <w:szCs w:val="22"/>
        </w:rPr>
      </w:pPr>
      <w:r w:rsidRPr="00224147">
        <w:rPr>
          <w:rFonts w:cs="Arial"/>
          <w:color w:val="000000"/>
          <w:szCs w:val="22"/>
        </w:rPr>
        <w:t xml:space="preserve">Compared with the England average, Chorley residents are relatively more affluent, have higher than average levels of education attainment, and experience lower unemployment rates. </w:t>
      </w:r>
    </w:p>
    <w:p w:rsidR="00C72C1F" w:rsidRPr="00224147" w:rsidRDefault="002621AF" w:rsidP="00776EFA">
      <w:pPr>
        <w:shd w:val="clear" w:color="auto" w:fill="FFFFFF"/>
        <w:spacing w:after="0" w:line="217" w:lineRule="atLeast"/>
        <w:ind w:right="136"/>
        <w:jc w:val="both"/>
        <w:rPr>
          <w:rFonts w:cs="Arial"/>
          <w:color w:val="000000"/>
          <w:szCs w:val="22"/>
        </w:rPr>
      </w:pPr>
      <w:r w:rsidRPr="00224147">
        <w:rPr>
          <w:rFonts w:cs="Arial"/>
          <w:color w:val="000000"/>
          <w:szCs w:val="22"/>
        </w:rPr>
        <w:t xml:space="preserve"> </w:t>
      </w:r>
      <w:r w:rsidR="00C72C1F" w:rsidRPr="00224147">
        <w:rPr>
          <w:rFonts w:cs="Arial"/>
          <w:color w:val="000000"/>
          <w:szCs w:val="22"/>
        </w:rPr>
        <w:t>The population has a higher age profile amongst those of working age but a lower proportion of people over the age of 60. This reflects the levels of inward migration to the borough which has taken place over the last three decades. People from black and ethnic minority groups account for just over 2 per cent of Chorley's population.</w:t>
      </w:r>
    </w:p>
    <w:p w:rsidR="00C72C1F" w:rsidRPr="00224147" w:rsidRDefault="00C72C1F" w:rsidP="00776EFA">
      <w:pPr>
        <w:shd w:val="clear" w:color="auto" w:fill="FFFFFF"/>
        <w:spacing w:after="0" w:line="217" w:lineRule="atLeast"/>
        <w:ind w:right="136"/>
        <w:jc w:val="both"/>
        <w:rPr>
          <w:rFonts w:cs="Arial"/>
          <w:color w:val="000000"/>
          <w:szCs w:val="22"/>
        </w:rPr>
      </w:pPr>
      <w:r w:rsidRPr="00224147">
        <w:rPr>
          <w:rFonts w:cs="Arial"/>
          <w:color w:val="000000"/>
          <w:szCs w:val="22"/>
        </w:rPr>
        <w:t>House prices in Chorley are higher than the average for the region as are levels of owner-occupation. Unemployment in the borough, at 1.5 per cent, is almost half the regional rate. There are, however, areas of deprivation with 18 per cent of wards in the 25 per cent most deprived in England.</w:t>
      </w:r>
    </w:p>
    <w:p w:rsidR="00C72C1F" w:rsidRPr="00224147" w:rsidRDefault="00C72C1F" w:rsidP="00776EFA">
      <w:pPr>
        <w:shd w:val="clear" w:color="auto" w:fill="FFFFFF"/>
        <w:spacing w:after="0" w:line="217" w:lineRule="atLeast"/>
        <w:ind w:right="136"/>
        <w:jc w:val="both"/>
        <w:rPr>
          <w:rFonts w:cs="Arial"/>
          <w:color w:val="000000"/>
          <w:szCs w:val="22"/>
        </w:rPr>
      </w:pPr>
      <w:r w:rsidRPr="00224147">
        <w:rPr>
          <w:rFonts w:cs="Arial"/>
          <w:color w:val="000000"/>
          <w:szCs w:val="22"/>
        </w:rPr>
        <w:t>Chorley is one of the safest places to live within the region. With the exception of burglary (dwelling), crime is significantly lower than either the regional or national averages.</w:t>
      </w:r>
    </w:p>
    <w:p w:rsidR="00C72C1F" w:rsidRDefault="00C72C1F" w:rsidP="00776EFA">
      <w:pPr>
        <w:shd w:val="clear" w:color="auto" w:fill="FFFFFF"/>
        <w:spacing w:after="0" w:line="217" w:lineRule="atLeast"/>
        <w:ind w:right="136"/>
        <w:jc w:val="both"/>
        <w:rPr>
          <w:rFonts w:cs="Arial"/>
          <w:color w:val="000000"/>
          <w:szCs w:val="22"/>
        </w:rPr>
      </w:pPr>
      <w:r w:rsidRPr="00224147">
        <w:rPr>
          <w:rFonts w:cs="Arial"/>
          <w:color w:val="000000"/>
          <w:szCs w:val="22"/>
        </w:rPr>
        <w:lastRenderedPageBreak/>
        <w:t>Most of Chorley falls within the Preston travel to work area. Approximately half the adult working population commutes out of the borough to work. The M6 and M61 motorways pass directly through the borough providing Chorley with access to national transport links.</w:t>
      </w:r>
    </w:p>
    <w:p w:rsidR="00776EFA" w:rsidRPr="00224147" w:rsidRDefault="00776EFA" w:rsidP="00224147">
      <w:pPr>
        <w:shd w:val="clear" w:color="auto" w:fill="FFFFFF"/>
        <w:spacing w:after="0" w:line="217" w:lineRule="atLeast"/>
        <w:ind w:right="136"/>
        <w:rPr>
          <w:rFonts w:cs="Arial"/>
          <w:color w:val="000000"/>
          <w:szCs w:val="22"/>
        </w:rPr>
      </w:pPr>
    </w:p>
    <w:p w:rsidR="00BC2D96" w:rsidRPr="00224147" w:rsidRDefault="003817A7" w:rsidP="00224147">
      <w:pPr>
        <w:spacing w:after="0"/>
        <w:jc w:val="both"/>
        <w:rPr>
          <w:rFonts w:cs="Arial"/>
          <w:color w:val="C00000"/>
          <w:szCs w:val="22"/>
        </w:rPr>
      </w:pPr>
      <w:r w:rsidRPr="00224147">
        <w:rPr>
          <w:rFonts w:cs="Arial"/>
          <w:b/>
          <w:noProof/>
          <w:color w:val="FFFFFF"/>
          <w:szCs w:val="22"/>
          <w:lang w:eastAsia="en-GB"/>
        </w:rPr>
        <mc:AlternateContent>
          <mc:Choice Requires="wps">
            <w:drawing>
              <wp:anchor distT="0" distB="0" distL="114300" distR="114300" simplePos="0" relativeHeight="251654656" behindDoc="1" locked="0" layoutInCell="1" allowOverlap="1" wp14:anchorId="6A6901F6" wp14:editId="597D1F5F">
                <wp:simplePos x="0" y="0"/>
                <wp:positionH relativeFrom="column">
                  <wp:posOffset>-133985</wp:posOffset>
                </wp:positionH>
                <wp:positionV relativeFrom="paragraph">
                  <wp:posOffset>92278</wp:posOffset>
                </wp:positionV>
                <wp:extent cx="5581650" cy="457200"/>
                <wp:effectExtent l="19050" t="19050" r="38100" b="571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5pt;margin-top:7.25pt;width:43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" fillcolor="#4f81bd [3204]" strokecolor="#f2f2f2 [3041]" strokeweight="3pt">
                <v:shadow on="t" color="#243f60 [1604]" opacity=".5" offset="1pt"/>
              </v:rect>
            </w:pict>
          </mc:Fallback>
        </mc:AlternateContent>
      </w:r>
    </w:p>
    <w:p w:rsidR="00BC2D96" w:rsidRPr="00776EFA" w:rsidRDefault="00F14894" w:rsidP="00776EFA">
      <w:pPr>
        <w:numPr>
          <w:ilvl w:val="0"/>
          <w:numId w:val="1"/>
        </w:numPr>
        <w:spacing w:after="0"/>
        <w:jc w:val="both"/>
        <w:rPr>
          <w:rFonts w:cs="Arial"/>
          <w:b/>
          <w:color w:val="FFFFFF"/>
          <w:szCs w:val="22"/>
        </w:rPr>
      </w:pPr>
      <w:r w:rsidRPr="00776EFA">
        <w:rPr>
          <w:rFonts w:cs="Arial"/>
          <w:b/>
          <w:color w:val="FFFFFF"/>
          <w:szCs w:val="22"/>
        </w:rPr>
        <w:t>Monitoring and Review</w:t>
      </w:r>
    </w:p>
    <w:p w:rsidR="00BC2D96" w:rsidRPr="00224147" w:rsidRDefault="00BC2D96" w:rsidP="00224147">
      <w:pPr>
        <w:spacing w:after="0"/>
        <w:jc w:val="both"/>
        <w:rPr>
          <w:rFonts w:cs="Arial"/>
          <w:szCs w:val="22"/>
        </w:rPr>
      </w:pPr>
    </w:p>
    <w:p w:rsidR="00C94654" w:rsidRDefault="00C94654" w:rsidP="00224147">
      <w:pPr>
        <w:spacing w:after="0"/>
        <w:ind w:left="360"/>
        <w:jc w:val="both"/>
        <w:rPr>
          <w:rFonts w:cs="Arial"/>
          <w:szCs w:val="22"/>
        </w:rPr>
      </w:pPr>
    </w:p>
    <w:p w:rsidR="00F14894" w:rsidRPr="00224147" w:rsidRDefault="00804406" w:rsidP="00776EFA">
      <w:pPr>
        <w:spacing w:after="0"/>
        <w:jc w:val="both"/>
        <w:rPr>
          <w:rFonts w:cs="Arial"/>
          <w:szCs w:val="22"/>
        </w:rPr>
      </w:pPr>
      <w:r w:rsidRPr="00224147">
        <w:rPr>
          <w:rFonts w:cs="Arial"/>
          <w:szCs w:val="22"/>
        </w:rPr>
        <w:t xml:space="preserve">Parklands </w:t>
      </w:r>
      <w:proofErr w:type="gramStart"/>
      <w:r w:rsidR="00F14894" w:rsidRPr="00224147">
        <w:rPr>
          <w:rFonts w:cs="Arial"/>
          <w:szCs w:val="22"/>
        </w:rPr>
        <w:t>is</w:t>
      </w:r>
      <w:proofErr w:type="gramEnd"/>
      <w:r w:rsidR="00776EFA">
        <w:rPr>
          <w:rFonts w:cs="Arial"/>
          <w:szCs w:val="22"/>
        </w:rPr>
        <w:t xml:space="preserve"> </w:t>
      </w:r>
      <w:r w:rsidR="00F14894" w:rsidRPr="00224147">
        <w:rPr>
          <w:rFonts w:cs="Arial"/>
          <w:szCs w:val="22"/>
        </w:rPr>
        <w:t xml:space="preserve">an inclusive school, working towards greater equality in the whole school community.  We use the curriculum and teaching to enhance the self-esteem of all those it serves and to provide </w:t>
      </w:r>
      <w:proofErr w:type="gramStart"/>
      <w:r w:rsidR="00F14894" w:rsidRPr="00224147">
        <w:rPr>
          <w:rFonts w:cs="Arial"/>
          <w:szCs w:val="22"/>
        </w:rPr>
        <w:t>a learning</w:t>
      </w:r>
      <w:proofErr w:type="gramEnd"/>
      <w:r w:rsidR="00F14894" w:rsidRPr="00224147">
        <w:rPr>
          <w:rFonts w:cs="Arial"/>
          <w:szCs w:val="22"/>
        </w:rPr>
        <w:t xml:space="preserve"> environment in which each individual is encouraged to fulfil her or his potential.</w:t>
      </w:r>
    </w:p>
    <w:p w:rsidR="00C94654" w:rsidRDefault="00C94654" w:rsidP="00776EFA">
      <w:pPr>
        <w:spacing w:after="0"/>
        <w:jc w:val="both"/>
        <w:rPr>
          <w:rFonts w:cs="Arial"/>
          <w:szCs w:val="22"/>
        </w:rPr>
      </w:pPr>
    </w:p>
    <w:p w:rsidR="00F14894" w:rsidRPr="00224147" w:rsidRDefault="00C94654" w:rsidP="00776EFA">
      <w:pPr>
        <w:spacing w:after="0"/>
        <w:jc w:val="both"/>
        <w:rPr>
          <w:rFonts w:cs="Arial"/>
          <w:szCs w:val="22"/>
        </w:rPr>
      </w:pPr>
      <w:r>
        <w:rPr>
          <w:rFonts w:cs="Arial"/>
          <w:szCs w:val="22"/>
        </w:rPr>
        <w:t>W</w:t>
      </w:r>
      <w:r w:rsidR="00F14894" w:rsidRPr="00224147">
        <w:rPr>
          <w:rFonts w:cs="Arial"/>
          <w:szCs w:val="22"/>
        </w:rPr>
        <w:t xml:space="preserve">e collect and analyse </w:t>
      </w:r>
      <w:r w:rsidR="0005616F" w:rsidRPr="00224147">
        <w:rPr>
          <w:rFonts w:cs="Arial"/>
          <w:szCs w:val="22"/>
        </w:rPr>
        <w:t xml:space="preserve">a range of </w:t>
      </w:r>
      <w:r w:rsidR="00F14894" w:rsidRPr="00224147">
        <w:rPr>
          <w:rFonts w:cs="Arial"/>
          <w:szCs w:val="22"/>
        </w:rPr>
        <w:t>equality information for our pupils/students:</w:t>
      </w:r>
    </w:p>
    <w:p w:rsidR="00914BB7" w:rsidRPr="00224147" w:rsidRDefault="00914BB7" w:rsidP="00776EFA">
      <w:pPr>
        <w:spacing w:after="0"/>
        <w:ind w:left="357"/>
        <w:jc w:val="both"/>
        <w:rPr>
          <w:rFonts w:cs="Arial"/>
          <w:szCs w:val="22"/>
        </w:rPr>
      </w:pPr>
    </w:p>
    <w:p w:rsidR="00F14894" w:rsidRPr="00224147" w:rsidRDefault="00B61ACA" w:rsidP="00776EFA">
      <w:pPr>
        <w:spacing w:after="0"/>
        <w:jc w:val="both"/>
        <w:rPr>
          <w:rFonts w:cs="Arial"/>
          <w:szCs w:val="22"/>
        </w:rPr>
      </w:pPr>
      <w:r w:rsidRPr="00224147">
        <w:rPr>
          <w:rFonts w:cs="Arial"/>
          <w:szCs w:val="22"/>
        </w:rPr>
        <w:t>We</w:t>
      </w:r>
      <w:r w:rsidR="00F14894" w:rsidRPr="00224147">
        <w:rPr>
          <w:rFonts w:cs="Arial"/>
          <w:szCs w:val="22"/>
        </w:rPr>
        <w:t xml:space="preserve"> collect </w:t>
      </w:r>
      <w:r w:rsidRPr="00224147">
        <w:rPr>
          <w:rFonts w:cs="Arial"/>
          <w:szCs w:val="22"/>
        </w:rPr>
        <w:t>and analyse data for pupils/students</w:t>
      </w:r>
      <w:r w:rsidR="00F14894" w:rsidRPr="00224147">
        <w:rPr>
          <w:rFonts w:cs="Arial"/>
          <w:szCs w:val="22"/>
        </w:rPr>
        <w:t xml:space="preserve"> by ethnicity, disability and gender.  For example</w:t>
      </w:r>
      <w:r w:rsidR="00B056D3" w:rsidRPr="00224147">
        <w:rPr>
          <w:rFonts w:cs="Arial"/>
          <w:szCs w:val="22"/>
        </w:rPr>
        <w:t>,</w:t>
      </w:r>
      <w:r w:rsidR="00F14894" w:rsidRPr="00224147">
        <w:rPr>
          <w:rFonts w:cs="Arial"/>
          <w:szCs w:val="22"/>
        </w:rPr>
        <w:t xml:space="preserve"> attainment data, attendance data, exclusions, involvement with extended learning opportunities, complaints of bullying or harassme</w:t>
      </w:r>
      <w:r w:rsidR="00626273" w:rsidRPr="00224147">
        <w:rPr>
          <w:rFonts w:cs="Arial"/>
          <w:szCs w:val="22"/>
        </w:rPr>
        <w:t>nt, choice of options selected.</w:t>
      </w:r>
    </w:p>
    <w:p w:rsidR="00914BB7" w:rsidRPr="00224147" w:rsidRDefault="00914BB7" w:rsidP="00776EFA">
      <w:pPr>
        <w:spacing w:after="0"/>
        <w:jc w:val="both"/>
        <w:rPr>
          <w:rFonts w:cs="Arial"/>
          <w:i/>
          <w:color w:val="943634"/>
          <w:szCs w:val="22"/>
        </w:rPr>
      </w:pP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We make regular assessments of pupils’ learning and use this information to track pupils’ progress, as they move through the school. </w:t>
      </w:r>
      <w:r w:rsidR="00B056D3" w:rsidRPr="00224147">
        <w:rPr>
          <w:rFonts w:cs="Arial"/>
          <w:szCs w:val="22"/>
        </w:rPr>
        <w:t xml:space="preserve"> </w:t>
      </w:r>
      <w:r w:rsidRPr="00224147">
        <w:rPr>
          <w:rFonts w:cs="Arial"/>
          <w:szCs w:val="22"/>
        </w:rPr>
        <w:t xml:space="preserve">As part of this process, we regularly monitor the performance of different groups, to ensure that all groups of pupils are making the best possible progress. </w:t>
      </w:r>
      <w:r w:rsidR="00B056D3" w:rsidRPr="00224147">
        <w:rPr>
          <w:rFonts w:cs="Arial"/>
          <w:szCs w:val="22"/>
        </w:rPr>
        <w:t xml:space="preserve"> </w:t>
      </w:r>
      <w:r w:rsidRPr="00224147">
        <w:rPr>
          <w:rFonts w:cs="Arial"/>
          <w:szCs w:val="22"/>
        </w:rPr>
        <w:t xml:space="preserve">We use this information to adjust future teaching and learning plans, as necessary. </w:t>
      </w:r>
    </w:p>
    <w:p w:rsidR="00C94654" w:rsidRDefault="00C9465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Resources are available to support groups of pupils where the information suggests that progress is not as good as it should be. The </w:t>
      </w:r>
      <w:r w:rsidR="00804406" w:rsidRPr="00224147">
        <w:rPr>
          <w:rFonts w:cs="Arial"/>
          <w:szCs w:val="22"/>
        </w:rPr>
        <w:t>S</w:t>
      </w:r>
      <w:r w:rsidR="00C94654">
        <w:rPr>
          <w:rFonts w:cs="Arial"/>
          <w:szCs w:val="22"/>
        </w:rPr>
        <w:t>trategic Leadership Team</w:t>
      </w:r>
      <w:r w:rsidRPr="00224147">
        <w:rPr>
          <w:rFonts w:cs="Arial"/>
          <w:szCs w:val="22"/>
        </w:rPr>
        <w:t xml:space="preserve"> receives regular updates on pupil performance information.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School performance information is compared to nati</w:t>
      </w:r>
      <w:r w:rsidR="00C23F3F" w:rsidRPr="00224147">
        <w:rPr>
          <w:rFonts w:cs="Arial"/>
          <w:szCs w:val="22"/>
        </w:rPr>
        <w:t>onal data and local a</w:t>
      </w:r>
      <w:r w:rsidRPr="00224147">
        <w:rPr>
          <w:rFonts w:cs="Arial"/>
          <w:szCs w:val="22"/>
        </w:rPr>
        <w:t xml:space="preserve">uthority data, to ensure that pupils are making appropriate progress when compared to all schools, and to schools in similar circumstances. </w:t>
      </w:r>
    </w:p>
    <w:p w:rsidR="00BC2D96"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776E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Our monitoring activities enable us to identify any differences in pupil performance and provide specific support</w:t>
      </w:r>
      <w:r w:rsidR="00D603B4" w:rsidRPr="00224147">
        <w:rPr>
          <w:rFonts w:cs="Arial"/>
          <w:szCs w:val="22"/>
        </w:rPr>
        <w:t xml:space="preserve"> and intervention</w:t>
      </w:r>
      <w:r w:rsidRPr="00224147">
        <w:rPr>
          <w:rFonts w:cs="Arial"/>
          <w:szCs w:val="22"/>
        </w:rPr>
        <w:t xml:space="preserve"> as required, including pastoral support.</w:t>
      </w:r>
      <w:r w:rsidR="00B056D3" w:rsidRPr="00224147">
        <w:rPr>
          <w:rFonts w:cs="Arial"/>
          <w:szCs w:val="22"/>
        </w:rPr>
        <w:t xml:space="preserve"> </w:t>
      </w:r>
      <w:r w:rsidRPr="00224147">
        <w:rPr>
          <w:rFonts w:cs="Arial"/>
          <w:szCs w:val="22"/>
        </w:rPr>
        <w:t xml:space="preserve"> This allows us to take appropriate action to meet the needs of specific groups in order to make necessary improvements. </w:t>
      </w:r>
    </w:p>
    <w:p w:rsidR="00F14894" w:rsidRPr="00224147" w:rsidRDefault="00F14894"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BA2A6E" w:rsidP="0077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Parklands High </w:t>
      </w:r>
      <w:r w:rsidR="00F14894" w:rsidRPr="00224147">
        <w:rPr>
          <w:rFonts w:cs="Arial"/>
          <w:szCs w:val="22"/>
        </w:rPr>
        <w:t>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p>
    <w:p w:rsidR="00D603B4" w:rsidRPr="00224147" w:rsidRDefault="00D603B4" w:rsidP="00224147">
      <w:pPr>
        <w:spacing w:after="0"/>
        <w:jc w:val="both"/>
        <w:rPr>
          <w:rFonts w:cs="Arial"/>
          <w:i/>
          <w:color w:val="943634"/>
          <w:szCs w:val="22"/>
        </w:rPr>
      </w:pPr>
    </w:p>
    <w:p w:rsidR="002211E5" w:rsidRPr="00224147" w:rsidRDefault="00D603B4" w:rsidP="00776EFA">
      <w:pPr>
        <w:spacing w:after="0"/>
        <w:rPr>
          <w:rFonts w:cs="Arial"/>
          <w:szCs w:val="22"/>
        </w:rPr>
      </w:pPr>
      <w:r w:rsidRPr="00224147">
        <w:rPr>
          <w:rFonts w:cs="Arial"/>
          <w:szCs w:val="22"/>
        </w:rPr>
        <w:t xml:space="preserve">All </w:t>
      </w:r>
      <w:r w:rsidR="00C94654">
        <w:rPr>
          <w:rFonts w:cs="Arial"/>
          <w:szCs w:val="22"/>
        </w:rPr>
        <w:t xml:space="preserve">job </w:t>
      </w:r>
      <w:r w:rsidRPr="00224147">
        <w:rPr>
          <w:rFonts w:cs="Arial"/>
          <w:szCs w:val="22"/>
        </w:rPr>
        <w:t xml:space="preserve">applications </w:t>
      </w:r>
      <w:r w:rsidR="00C94654">
        <w:rPr>
          <w:rFonts w:cs="Arial"/>
          <w:szCs w:val="22"/>
        </w:rPr>
        <w:t>require the completion of an ethnic monitoring</w:t>
      </w:r>
      <w:r w:rsidR="00776EFA">
        <w:rPr>
          <w:rFonts w:cs="Arial"/>
          <w:szCs w:val="22"/>
        </w:rPr>
        <w:t>.</w:t>
      </w:r>
      <w:r w:rsidR="00F14894" w:rsidRPr="00224147">
        <w:rPr>
          <w:rFonts w:cs="Arial"/>
          <w:szCs w:val="22"/>
        </w:rPr>
        <w:t xml:space="preserve">  </w:t>
      </w:r>
    </w:p>
    <w:p w:rsidR="00C94654" w:rsidRDefault="00C94654" w:rsidP="00776EFA">
      <w:pPr>
        <w:spacing w:after="0"/>
        <w:ind w:left="567"/>
        <w:rPr>
          <w:rFonts w:cs="Arial"/>
          <w:szCs w:val="22"/>
        </w:rPr>
      </w:pPr>
    </w:p>
    <w:p w:rsidR="002211E5" w:rsidRDefault="00F14894" w:rsidP="00776EFA">
      <w:pPr>
        <w:spacing w:after="0"/>
        <w:rPr>
          <w:rFonts w:cs="Arial"/>
          <w:szCs w:val="22"/>
        </w:rPr>
      </w:pPr>
      <w:r w:rsidRPr="00224147">
        <w:rPr>
          <w:rFonts w:cs="Arial"/>
          <w:szCs w:val="22"/>
        </w:rPr>
        <w:t>Due regard is given to the promotion of equality in the School Improvement Plan.  The person responsible for the monitoring and evaluation</w:t>
      </w:r>
      <w:r w:rsidR="0005616F" w:rsidRPr="00224147">
        <w:rPr>
          <w:rFonts w:cs="Arial"/>
          <w:szCs w:val="22"/>
        </w:rPr>
        <w:t xml:space="preserve"> of t</w:t>
      </w:r>
      <w:r w:rsidR="005801E8" w:rsidRPr="00224147">
        <w:rPr>
          <w:rFonts w:cs="Arial"/>
          <w:szCs w:val="22"/>
        </w:rPr>
        <w:t xml:space="preserve">he policy </w:t>
      </w:r>
      <w:r w:rsidR="009C12AC">
        <w:rPr>
          <w:rFonts w:cs="Arial"/>
          <w:szCs w:val="22"/>
        </w:rPr>
        <w:t xml:space="preserve">is the </w:t>
      </w:r>
      <w:proofErr w:type="spellStart"/>
      <w:r w:rsidR="009C12AC">
        <w:rPr>
          <w:rFonts w:cs="Arial"/>
          <w:szCs w:val="22"/>
        </w:rPr>
        <w:t>Headteacher</w:t>
      </w:r>
      <w:proofErr w:type="spellEnd"/>
      <w:r w:rsidR="009C12AC">
        <w:rPr>
          <w:rFonts w:cs="Arial"/>
          <w:szCs w:val="22"/>
        </w:rPr>
        <w:t xml:space="preserve"> and appropriate Governor </w:t>
      </w:r>
      <w:r w:rsidR="00776EFA">
        <w:rPr>
          <w:rFonts w:cs="Arial"/>
          <w:szCs w:val="22"/>
        </w:rPr>
        <w:t>Committee.</w:t>
      </w:r>
      <w:r w:rsidR="009C12AC">
        <w:rPr>
          <w:rFonts w:cs="Arial"/>
          <w:szCs w:val="22"/>
        </w:rPr>
        <w:t xml:space="preserve"> </w:t>
      </w:r>
    </w:p>
    <w:p w:rsidR="00440426" w:rsidRDefault="00440426" w:rsidP="00776EFA">
      <w:pPr>
        <w:spacing w:after="0"/>
        <w:rPr>
          <w:rFonts w:cs="Arial"/>
          <w:szCs w:val="22"/>
        </w:rPr>
      </w:pPr>
    </w:p>
    <w:p w:rsidR="00440426" w:rsidRDefault="00440426" w:rsidP="00776EFA">
      <w:pPr>
        <w:spacing w:after="0"/>
        <w:rPr>
          <w:rFonts w:cs="Arial"/>
          <w:szCs w:val="22"/>
        </w:rPr>
      </w:pPr>
    </w:p>
    <w:p w:rsidR="00440426" w:rsidRDefault="00440426" w:rsidP="00776EFA">
      <w:pPr>
        <w:spacing w:after="0"/>
        <w:rPr>
          <w:rFonts w:cs="Arial"/>
          <w:szCs w:val="22"/>
        </w:rPr>
      </w:pPr>
    </w:p>
    <w:p w:rsidR="00440426" w:rsidRPr="00224147" w:rsidRDefault="00440426" w:rsidP="00776EFA">
      <w:pPr>
        <w:spacing w:after="0"/>
        <w:rPr>
          <w:rFonts w:cs="Arial"/>
          <w:szCs w:val="22"/>
        </w:rPr>
      </w:pPr>
    </w:p>
    <w:p w:rsidR="00B00307" w:rsidRPr="00224147" w:rsidRDefault="00B00307" w:rsidP="00224147">
      <w:pPr>
        <w:spacing w:after="0"/>
        <w:ind w:left="1276" w:right="609"/>
        <w:jc w:val="both"/>
        <w:rPr>
          <w:rFonts w:cs="Arial"/>
          <w:szCs w:val="22"/>
        </w:rPr>
      </w:pPr>
    </w:p>
    <w:p w:rsidR="00F14894" w:rsidRPr="00224147" w:rsidRDefault="00F14894" w:rsidP="00224147">
      <w:pPr>
        <w:spacing w:after="0"/>
        <w:jc w:val="both"/>
        <w:rPr>
          <w:rFonts w:cs="Arial"/>
          <w:szCs w:val="22"/>
        </w:rPr>
      </w:pPr>
    </w:p>
    <w:p w:rsidR="00F14894" w:rsidRPr="00224147" w:rsidRDefault="003817A7" w:rsidP="00224147">
      <w:pPr>
        <w:numPr>
          <w:ilvl w:val="0"/>
          <w:numId w:val="1"/>
        </w:numPr>
        <w:spacing w:after="0"/>
        <w:jc w:val="both"/>
        <w:rPr>
          <w:rFonts w:cs="Arial"/>
          <w:b/>
          <w:color w:val="FFFFFF"/>
          <w:szCs w:val="22"/>
        </w:rPr>
      </w:pPr>
      <w:r w:rsidRPr="00224147">
        <w:rPr>
          <w:rFonts w:cs="Arial"/>
          <w:noProof/>
          <w:color w:val="FFFFFF"/>
          <w:szCs w:val="22"/>
          <w:lang w:eastAsia="en-GB"/>
        </w:rPr>
        <w:lastRenderedPageBreak/>
        <mc:AlternateContent>
          <mc:Choice Requires="wps">
            <w:drawing>
              <wp:anchor distT="0" distB="0" distL="114300" distR="114300" simplePos="0" relativeHeight="251652608" behindDoc="1" locked="0" layoutInCell="1" allowOverlap="1" wp14:anchorId="302953A8" wp14:editId="3C7B2D32">
                <wp:simplePos x="0" y="0"/>
                <wp:positionH relativeFrom="column">
                  <wp:posOffset>-265430</wp:posOffset>
                </wp:positionH>
                <wp:positionV relativeFrom="paragraph">
                  <wp:posOffset>-153670</wp:posOffset>
                </wp:positionV>
                <wp:extent cx="5581650" cy="457200"/>
                <wp:effectExtent l="19050" t="19050" r="38100" b="571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pt;margin-top:-12.1pt;width:43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" fillcolor="#4f81bd [3204]" strokecolor="#f2f2f2 [3041]" strokeweight="3pt">
                <v:shadow on="t" color="#243f60 [1604]" opacity=".5" offset="1pt"/>
              </v:rect>
            </w:pict>
          </mc:Fallback>
        </mc:AlternateContent>
      </w:r>
      <w:r w:rsidR="00F14894" w:rsidRPr="00224147">
        <w:rPr>
          <w:rFonts w:cs="Arial"/>
          <w:b/>
          <w:color w:val="FFFFFF"/>
          <w:szCs w:val="22"/>
        </w:rPr>
        <w:t>Developing Best Practice</w:t>
      </w:r>
    </w:p>
    <w:p w:rsidR="002211E5" w:rsidRPr="00224147" w:rsidRDefault="002211E5" w:rsidP="00224147">
      <w:pPr>
        <w:spacing w:after="0"/>
        <w:jc w:val="both"/>
        <w:rPr>
          <w:rFonts w:cs="Arial"/>
          <w:b/>
          <w:szCs w:val="22"/>
        </w:rPr>
      </w:pPr>
    </w:p>
    <w:p w:rsidR="0036146C" w:rsidRPr="00224147" w:rsidRDefault="0036146C" w:rsidP="00224147">
      <w:pPr>
        <w:spacing w:after="0"/>
        <w:ind w:left="360"/>
        <w:jc w:val="both"/>
        <w:rPr>
          <w:rFonts w:cs="Arial"/>
          <w:b/>
          <w:szCs w:val="22"/>
        </w:rPr>
      </w:pPr>
    </w:p>
    <w:p w:rsidR="00B06847" w:rsidRPr="00224147" w:rsidRDefault="002C084D" w:rsidP="00224147">
      <w:pPr>
        <w:spacing w:after="0"/>
        <w:jc w:val="both"/>
        <w:rPr>
          <w:rFonts w:cs="Arial"/>
          <w:szCs w:val="22"/>
        </w:rPr>
      </w:pPr>
      <w:r w:rsidRPr="00224147">
        <w:rPr>
          <w:rFonts w:cs="Arial"/>
          <w:szCs w:val="22"/>
        </w:rPr>
        <w:t xml:space="preserve">Parklands </w:t>
      </w:r>
      <w:proofErr w:type="gramStart"/>
      <w:r w:rsidRPr="00224147">
        <w:rPr>
          <w:rFonts w:cs="Arial"/>
          <w:szCs w:val="22"/>
        </w:rPr>
        <w:t>has</w:t>
      </w:r>
      <w:proofErr w:type="gramEnd"/>
      <w:r w:rsidRPr="00224147">
        <w:rPr>
          <w:rFonts w:cs="Arial"/>
          <w:szCs w:val="22"/>
        </w:rPr>
        <w:t xml:space="preserve"> gained the Lancashire Race Equality Mark, </w:t>
      </w:r>
      <w:r w:rsidR="00776EFA">
        <w:rPr>
          <w:rFonts w:cs="Arial"/>
          <w:szCs w:val="22"/>
        </w:rPr>
        <w:t>SSAT</w:t>
      </w:r>
      <w:r w:rsidRPr="00224147">
        <w:rPr>
          <w:rFonts w:cs="Arial"/>
          <w:szCs w:val="22"/>
        </w:rPr>
        <w:t xml:space="preserve"> Investing in Community Engagement Award, The International Schools Award, The Cultur</w:t>
      </w:r>
      <w:r w:rsidR="00037048">
        <w:rPr>
          <w:rFonts w:cs="Arial"/>
          <w:szCs w:val="22"/>
        </w:rPr>
        <w:t>al Engagement Quality Standard, SSAT Parental Engagement Quality Standard and Investors In people. Parklands also has a high quality SMSC programme</w:t>
      </w:r>
    </w:p>
    <w:p w:rsidR="00037048" w:rsidRDefault="00037048" w:rsidP="00224147">
      <w:pPr>
        <w:spacing w:after="0"/>
        <w:jc w:val="both"/>
        <w:rPr>
          <w:rFonts w:cs="Arial"/>
          <w:b/>
          <w:szCs w:val="22"/>
        </w:rPr>
      </w:pPr>
    </w:p>
    <w:p w:rsidR="00F14894" w:rsidRPr="00224147" w:rsidRDefault="00F14894" w:rsidP="00224147">
      <w:pPr>
        <w:spacing w:after="0"/>
        <w:jc w:val="both"/>
        <w:rPr>
          <w:rFonts w:cs="Arial"/>
          <w:szCs w:val="22"/>
        </w:rPr>
      </w:pPr>
      <w:r w:rsidRPr="00224147">
        <w:rPr>
          <w:rFonts w:cs="Arial"/>
          <w:b/>
          <w:szCs w:val="22"/>
        </w:rPr>
        <w:t>Learning and Teaching</w:t>
      </w:r>
    </w:p>
    <w:p w:rsidR="002211E5" w:rsidRPr="00224147" w:rsidRDefault="002211E5" w:rsidP="00224147">
      <w:pPr>
        <w:spacing w:after="0"/>
        <w:ind w:left="360"/>
        <w:jc w:val="both"/>
        <w:rPr>
          <w:rFonts w:cs="Arial"/>
          <w:b/>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We aim to provide all our pupils with the opportunity to succeed, and to reach the highest level of personal achievement.</w:t>
      </w:r>
      <w:r w:rsidR="00DE60EC" w:rsidRPr="00224147">
        <w:rPr>
          <w:rFonts w:cs="Arial"/>
          <w:szCs w:val="22"/>
        </w:rPr>
        <w:t xml:space="preserve"> </w:t>
      </w:r>
      <w:r w:rsidRPr="00224147">
        <w:rPr>
          <w:rFonts w:cs="Arial"/>
          <w:szCs w:val="22"/>
        </w:rPr>
        <w:t xml:space="preserve"> To do this, teaching and learning will: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cs="Arial"/>
          <w:szCs w:val="22"/>
        </w:rPr>
      </w:pPr>
    </w:p>
    <w:p w:rsidR="00F14894" w:rsidRPr="00224147" w:rsidRDefault="00DE60EC"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Provide e</w:t>
      </w:r>
      <w:r w:rsidR="00F14894" w:rsidRPr="00224147">
        <w:rPr>
          <w:rFonts w:cs="Arial"/>
          <w:szCs w:val="22"/>
        </w:rPr>
        <w:t>quality of access for all pupils and prepare them for life in a diverse society</w:t>
      </w:r>
    </w:p>
    <w:p w:rsidR="007B0829"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Use materials that reflect a range of cultural backgrounds, without stereotyping</w:t>
      </w:r>
    </w:p>
    <w:p w:rsidR="00F14894" w:rsidRPr="00224147" w:rsidRDefault="007B0829"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Use materials to promote a positive image of and attitude towards disability and disabled people</w:t>
      </w:r>
      <w:r w:rsidR="00F14894" w:rsidRPr="00224147">
        <w:rPr>
          <w:rFonts w:cs="Arial"/>
          <w:b/>
          <w:bCs/>
          <w:szCs w:val="22"/>
        </w:rPr>
        <w:t xml:space="preserve"> </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Promote attitudes and values that will challenge discriminatory behaviour</w:t>
      </w:r>
      <w:r w:rsidRPr="00224147">
        <w:rPr>
          <w:rFonts w:cs="Arial"/>
          <w:b/>
          <w:bCs/>
          <w:szCs w:val="22"/>
        </w:rPr>
        <w:t xml:space="preserve"> </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Provide opportunities for pupils to appreciate their own culture and religions and celebrate the diversity of other cultures</w:t>
      </w:r>
      <w:r w:rsidRPr="00224147">
        <w:rPr>
          <w:rFonts w:cs="Arial"/>
          <w:b/>
          <w:bCs/>
          <w:szCs w:val="22"/>
        </w:rPr>
        <w:t xml:space="preserve"> </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Use a range of sensitive teaching strategies when teaching about different cultural and religious traditions</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Develop pupils advocacy skills so that they can detect bias, challenge discrimination, leading to justice and equality</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Ensure that the whole curriculum covers issues of equality and diversity</w:t>
      </w:r>
      <w:r w:rsidR="00F80CA4" w:rsidRPr="00224147">
        <w:rPr>
          <w:rFonts w:cs="Arial"/>
          <w:szCs w:val="22"/>
        </w:rPr>
        <w:t>;</w:t>
      </w:r>
      <w:r w:rsidRPr="00224147">
        <w:rPr>
          <w:rFonts w:cs="Arial"/>
          <w:szCs w:val="22"/>
        </w:rPr>
        <w:t xml:space="preserve"> </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All subject leaders' departments, where appropriate, promote and celebrate the contribution of different cultures to the subject matter</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Seek to involve all parents in supporting their child’s education</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Provide educational visits and extended learning opportunitie</w:t>
      </w:r>
      <w:r w:rsidR="00DE60EC" w:rsidRPr="00224147">
        <w:rPr>
          <w:rFonts w:cs="Arial"/>
          <w:szCs w:val="22"/>
        </w:rPr>
        <w:t>s that involve all pupil groups</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Take account of the performance of all pupils when planning for future learning and setting challenging targets</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Make best use of all available resources to support the learning of all groups of pupils</w:t>
      </w:r>
    </w:p>
    <w:p w:rsidR="00F14894" w:rsidRPr="00224147" w:rsidRDefault="00F14894" w:rsidP="00224147">
      <w:pPr>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cs="Arial"/>
          <w:szCs w:val="22"/>
        </w:rPr>
      </w:pPr>
      <w:r w:rsidRPr="00224147">
        <w:rPr>
          <w:rFonts w:cs="Arial"/>
          <w:szCs w:val="22"/>
        </w:rPr>
        <w:t>Identify resources and training that support staff development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r w:rsidRPr="00224147">
        <w:rPr>
          <w:rFonts w:cs="Arial"/>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Learning Environment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color w:val="943634"/>
          <w:szCs w:val="22"/>
        </w:rPr>
      </w:pPr>
      <w:r w:rsidRPr="00224147">
        <w:rPr>
          <w:rFonts w:cs="Arial"/>
          <w:i/>
          <w:color w:val="943634"/>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2"/>
        </w:rPr>
      </w:pPr>
      <w:r w:rsidRPr="00224147">
        <w:rPr>
          <w:rFonts w:cs="Arial"/>
          <w:szCs w:val="22"/>
        </w:rPr>
        <w:t>There is a consistently high expectation of all pupils regardless of their gender, ethnicit</w:t>
      </w:r>
      <w:r w:rsidR="007B0829" w:rsidRPr="00224147">
        <w:rPr>
          <w:rFonts w:cs="Arial"/>
          <w:szCs w:val="22"/>
        </w:rPr>
        <w:t>y, disability, religion or belief</w:t>
      </w:r>
      <w:r w:rsidRPr="00224147">
        <w:rPr>
          <w:rFonts w:cs="Arial"/>
          <w:szCs w:val="22"/>
        </w:rPr>
        <w:t xml:space="preserve">, sexual orientation, age or any other recognised area of discrimination. </w:t>
      </w:r>
      <w:r w:rsidR="00E20E05" w:rsidRPr="00224147">
        <w:rPr>
          <w:rFonts w:cs="Arial"/>
          <w:szCs w:val="22"/>
        </w:rPr>
        <w:t xml:space="preserve"> </w:t>
      </w:r>
      <w:r w:rsidRPr="00224147">
        <w:rPr>
          <w:rFonts w:cs="Arial"/>
          <w:szCs w:val="22"/>
        </w:rPr>
        <w:t xml:space="preserve">All pupils are encouraged to improve on their own achievements and not to measure themselves against others. </w:t>
      </w:r>
      <w:r w:rsidR="00E20E05" w:rsidRPr="00224147">
        <w:rPr>
          <w:rFonts w:cs="Arial"/>
          <w:szCs w:val="22"/>
        </w:rPr>
        <w:t xml:space="preserve"> </w:t>
      </w:r>
      <w:r w:rsidRPr="00224147">
        <w:rPr>
          <w:rFonts w:cs="Arial"/>
          <w:szCs w:val="22"/>
        </w:rPr>
        <w:t xml:space="preserve">Parents are also encouraged to view their own children’s achievements in this light.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t>Teacher enthusiasm is a vital factor in achieving a high level of motivation and good results from all pupils</w:t>
      </w:r>
    </w:p>
    <w:p w:rsidR="00F14894" w:rsidRPr="00224147" w:rsidRDefault="00F14894"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t>Adults in the school will provide good, positive role models in their approach to all issues relating to equality of opportunity</w:t>
      </w:r>
    </w:p>
    <w:p w:rsidR="004B1A58" w:rsidRPr="00224147" w:rsidRDefault="004F5737"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t xml:space="preserve">We place high </w:t>
      </w:r>
      <w:r w:rsidR="00F14894" w:rsidRPr="00224147">
        <w:rPr>
          <w:rFonts w:cs="Arial"/>
          <w:szCs w:val="22"/>
        </w:rPr>
        <w:t xml:space="preserve">on the provision for special educational </w:t>
      </w:r>
      <w:r w:rsidR="00E841F6" w:rsidRPr="00224147">
        <w:rPr>
          <w:rFonts w:cs="Arial"/>
          <w:szCs w:val="22"/>
        </w:rPr>
        <w:t xml:space="preserve">needs and disability. </w:t>
      </w:r>
    </w:p>
    <w:p w:rsidR="00F14894" w:rsidRPr="00224147" w:rsidRDefault="00E841F6"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t xml:space="preserve">We will </w:t>
      </w:r>
      <w:r w:rsidR="00F14894" w:rsidRPr="00224147">
        <w:rPr>
          <w:rFonts w:cs="Arial"/>
          <w:szCs w:val="22"/>
        </w:rPr>
        <w:t>meet all pupils’ learning needs including the more able by carefully assessed and administered programmes of work</w:t>
      </w:r>
    </w:p>
    <w:p w:rsidR="00F14894" w:rsidRPr="00224147" w:rsidRDefault="004F5737"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t>We</w:t>
      </w:r>
      <w:r w:rsidR="00E841F6" w:rsidRPr="00224147">
        <w:rPr>
          <w:rFonts w:cs="Arial"/>
          <w:szCs w:val="22"/>
        </w:rPr>
        <w:t xml:space="preserve"> provide</w:t>
      </w:r>
      <w:r w:rsidR="00F14894" w:rsidRPr="00224147">
        <w:rPr>
          <w:rFonts w:cs="Arial"/>
          <w:szCs w:val="22"/>
        </w:rPr>
        <w:t xml:space="preserve"> an environment in which all pupils have equal access to all facilities and resources</w:t>
      </w:r>
    </w:p>
    <w:p w:rsidR="00F14894" w:rsidRPr="00224147" w:rsidRDefault="00F14894"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szCs w:val="22"/>
        </w:rPr>
      </w:pPr>
      <w:r w:rsidRPr="00224147">
        <w:rPr>
          <w:rFonts w:cs="Arial"/>
          <w:szCs w:val="22"/>
        </w:rPr>
        <w:lastRenderedPageBreak/>
        <w:t>All pupils are encouraged to be actively involved in their own learning</w:t>
      </w:r>
    </w:p>
    <w:p w:rsidR="00F14894" w:rsidRPr="00224147" w:rsidRDefault="00F14894"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b/>
          <w:bCs/>
          <w:szCs w:val="22"/>
        </w:rPr>
      </w:pPr>
      <w:r w:rsidRPr="00224147">
        <w:rPr>
          <w:rFonts w:cs="Arial"/>
          <w:szCs w:val="22"/>
        </w:rPr>
        <w:t>A range of teaching methods are to be used throughout the school to ensure that effective learning takes place at all stages for all pupil</w:t>
      </w:r>
      <w:r w:rsidR="00E841F6" w:rsidRPr="00224147">
        <w:rPr>
          <w:rFonts w:cs="Arial"/>
          <w:szCs w:val="22"/>
        </w:rPr>
        <w:t>s</w:t>
      </w:r>
    </w:p>
    <w:p w:rsidR="00F14894" w:rsidRPr="00224147" w:rsidRDefault="00F14894" w:rsidP="00224147">
      <w:pPr>
        <w:widowControl w:val="0"/>
        <w:numPr>
          <w:ilvl w:val="0"/>
          <w:numId w:val="7"/>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cs="Arial"/>
          <w:b/>
          <w:bCs/>
          <w:szCs w:val="22"/>
        </w:rPr>
      </w:pPr>
      <w:r w:rsidRPr="00224147">
        <w:rPr>
          <w:rFonts w:cs="Arial"/>
          <w:szCs w:val="22"/>
        </w:rPr>
        <w:t>Consideration will be given to the physical learning environment – both internal and external</w:t>
      </w:r>
      <w:r w:rsidRPr="00224147">
        <w:rPr>
          <w:rFonts w:cs="Arial"/>
          <w:bCs/>
          <w:szCs w:val="22"/>
        </w:rPr>
        <w:t>, including displays and signage</w:t>
      </w:r>
    </w:p>
    <w:p w:rsidR="00AC7EEB" w:rsidRPr="00224147" w:rsidRDefault="00AC7EEB"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zCs w:val="22"/>
        </w:rPr>
      </w:pPr>
    </w:p>
    <w:p w:rsidR="00F14894" w:rsidRPr="00224147" w:rsidRDefault="0005616F" w:rsidP="0022414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b/>
          <w:bCs/>
          <w:szCs w:val="22"/>
        </w:rPr>
        <w:t>C</w:t>
      </w:r>
      <w:r w:rsidR="00F14894" w:rsidRPr="00224147">
        <w:rPr>
          <w:rFonts w:cs="Arial"/>
          <w:b/>
          <w:bCs/>
          <w:szCs w:val="22"/>
        </w:rPr>
        <w:t xml:space="preserve">urriculum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szCs w:val="22"/>
        </w:rPr>
      </w:pPr>
      <w:r w:rsidRPr="00224147">
        <w:rPr>
          <w:rFonts w:cs="Arial"/>
          <w:b/>
          <w:bCs/>
          <w:i/>
          <w:szCs w:val="22"/>
        </w:rPr>
        <w:t xml:space="preserve"> </w:t>
      </w:r>
    </w:p>
    <w:p w:rsidR="0005616F" w:rsidRPr="00224147" w:rsidRDefault="0036146C"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ab/>
        <w:t xml:space="preserve">At </w:t>
      </w:r>
      <w:r w:rsidR="00F1289C" w:rsidRPr="00224147">
        <w:rPr>
          <w:rFonts w:cs="Arial"/>
          <w:szCs w:val="22"/>
        </w:rPr>
        <w:t>Parklands High</w:t>
      </w:r>
      <w:r w:rsidRPr="00224147">
        <w:rPr>
          <w:rFonts w:cs="Arial"/>
          <w:szCs w:val="22"/>
        </w:rPr>
        <w:t xml:space="preserve"> </w:t>
      </w:r>
      <w:r w:rsidR="00F1289C" w:rsidRPr="00224147">
        <w:rPr>
          <w:rFonts w:cs="Arial"/>
          <w:szCs w:val="22"/>
        </w:rPr>
        <w:t>S</w:t>
      </w:r>
      <w:r w:rsidR="00F14894" w:rsidRPr="00224147">
        <w:rPr>
          <w:rFonts w:cs="Arial"/>
          <w:szCs w:val="22"/>
        </w:rPr>
        <w:t>chool, we aim to ensure that</w:t>
      </w:r>
      <w:r w:rsidR="0005616F" w:rsidRPr="00224147">
        <w:rPr>
          <w:rFonts w:cs="Arial"/>
          <w:szCs w:val="22"/>
        </w:rPr>
        <w: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F14894" w:rsidP="00224147">
      <w:pPr>
        <w:widowControl w:val="0"/>
        <w:numPr>
          <w:ilvl w:val="0"/>
          <w:numId w:val="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Planning reflects our commitment to equality in all subject areas and cross curricular themes promoting positive attit</w:t>
      </w:r>
      <w:r w:rsidR="009C614E" w:rsidRPr="00224147">
        <w:rPr>
          <w:rFonts w:cs="Arial"/>
          <w:szCs w:val="22"/>
        </w:rPr>
        <w:t>udes to equality and diversity</w:t>
      </w:r>
    </w:p>
    <w:p w:rsidR="00F14894" w:rsidRPr="00224147" w:rsidRDefault="00F14894" w:rsidP="00224147">
      <w:pPr>
        <w:widowControl w:val="0"/>
        <w:numPr>
          <w:ilvl w:val="0"/>
          <w:numId w:val="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Pupils will have opportunities to explore concepts and issues relating to identity and equality</w:t>
      </w:r>
    </w:p>
    <w:p w:rsidR="00F14894" w:rsidRPr="00224147" w:rsidRDefault="00F14894" w:rsidP="00224147">
      <w:pPr>
        <w:widowControl w:val="0"/>
        <w:numPr>
          <w:ilvl w:val="0"/>
          <w:numId w:val="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 xml:space="preserve">Steps are taken to ensure that all pupils have access to the mainstream curriculum by taking into account their cultural, </w:t>
      </w:r>
      <w:r w:rsidR="0036146C" w:rsidRPr="00224147">
        <w:rPr>
          <w:rFonts w:cs="Arial"/>
          <w:szCs w:val="22"/>
        </w:rPr>
        <w:t>backgrounds, lingu</w:t>
      </w:r>
      <w:r w:rsidR="009C614E" w:rsidRPr="00224147">
        <w:rPr>
          <w:rFonts w:cs="Arial"/>
          <w:szCs w:val="22"/>
        </w:rPr>
        <w:t>istic needs and learning styles</w:t>
      </w:r>
    </w:p>
    <w:p w:rsidR="00F14894" w:rsidRPr="00224147" w:rsidRDefault="00F14894" w:rsidP="00224147">
      <w:pPr>
        <w:widowControl w:val="0"/>
        <w:numPr>
          <w:ilvl w:val="0"/>
          <w:numId w:val="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 xml:space="preserve">All pupils have access to qualifications which recognise attainment and achievement and promote progression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36146C"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ab/>
      </w:r>
      <w:r w:rsidR="00F14894" w:rsidRPr="00224147">
        <w:rPr>
          <w:rFonts w:cs="Arial"/>
          <w:b/>
          <w:bCs/>
          <w:szCs w:val="22"/>
        </w:rPr>
        <w:t xml:space="preserve">Resources and Materials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szCs w:val="22"/>
        </w:rPr>
        <w:t xml:space="preserve">The provision of good quality resources and materials within </w:t>
      </w:r>
      <w:r w:rsidR="004F5737" w:rsidRPr="00224147">
        <w:rPr>
          <w:rFonts w:cs="Arial"/>
          <w:szCs w:val="22"/>
        </w:rPr>
        <w:t>Parklands High School</w:t>
      </w:r>
      <w:r w:rsidRPr="00224147">
        <w:rPr>
          <w:rFonts w:cs="Arial"/>
          <w:szCs w:val="22"/>
        </w:rPr>
        <w:t xml:space="preserve"> is a high priority. </w:t>
      </w:r>
      <w:r w:rsidR="009C614E" w:rsidRPr="00224147">
        <w:rPr>
          <w:rFonts w:cs="Arial"/>
          <w:szCs w:val="22"/>
        </w:rPr>
        <w:t xml:space="preserve"> </w:t>
      </w:r>
      <w:r w:rsidR="004F5737" w:rsidRPr="00224147">
        <w:rPr>
          <w:rFonts w:cs="Arial"/>
          <w:szCs w:val="22"/>
        </w:rPr>
        <w:t>These resources should</w:t>
      </w:r>
      <w:r w:rsidRPr="00224147">
        <w:rPr>
          <w:rFonts w:cs="Arial"/>
          <w:szCs w:val="22"/>
        </w:rPr>
        <w:t xml:space="preserve">: </w:t>
      </w:r>
    </w:p>
    <w:p w:rsidR="0036146C" w:rsidRPr="00224147" w:rsidRDefault="0036146C"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cs="Arial"/>
          <w:szCs w:val="22"/>
        </w:rPr>
      </w:pPr>
    </w:p>
    <w:p w:rsidR="00F14894" w:rsidRPr="00224147" w:rsidRDefault="00F14894" w:rsidP="0022414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Reflect the reality of an ethnically, culturall</w:t>
      </w:r>
      <w:r w:rsidR="009C614E" w:rsidRPr="00224147">
        <w:rPr>
          <w:rFonts w:cs="Arial"/>
          <w:szCs w:val="22"/>
        </w:rPr>
        <w:t>y and sexually diverse society</w:t>
      </w:r>
    </w:p>
    <w:p w:rsidR="00F14894" w:rsidRPr="00224147" w:rsidRDefault="009C614E" w:rsidP="0022414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Reflect a variety of viewpoints</w:t>
      </w:r>
      <w:r w:rsidR="00F14894" w:rsidRPr="00224147">
        <w:rPr>
          <w:rFonts w:cs="Arial"/>
          <w:szCs w:val="22"/>
        </w:rPr>
        <w:t xml:space="preserve"> </w:t>
      </w:r>
    </w:p>
    <w:p w:rsidR="00F14894" w:rsidRPr="00224147" w:rsidRDefault="00F14894" w:rsidP="0022414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 xml:space="preserve">Show positive images of males and females in society </w:t>
      </w:r>
    </w:p>
    <w:p w:rsidR="00F14894" w:rsidRPr="00224147" w:rsidRDefault="00F14894" w:rsidP="00224147">
      <w:pPr>
        <w:widowControl w:val="0"/>
        <w:numPr>
          <w:ilvl w:val="0"/>
          <w:numId w:val="9"/>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 xml:space="preserve">Include non-stereotypical images of </w:t>
      </w:r>
      <w:r w:rsidR="009C614E" w:rsidRPr="00224147">
        <w:rPr>
          <w:rFonts w:cs="Arial"/>
          <w:szCs w:val="22"/>
        </w:rPr>
        <w:t>all groups in a global context</w:t>
      </w:r>
    </w:p>
    <w:p w:rsidR="00F14894" w:rsidRPr="00224147" w:rsidRDefault="00F14894" w:rsidP="0022414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Be accessible to a</w:t>
      </w:r>
      <w:r w:rsidR="009C614E" w:rsidRPr="00224147">
        <w:rPr>
          <w:rFonts w:cs="Arial"/>
          <w:szCs w:val="22"/>
        </w:rPr>
        <w:t xml:space="preserve">ll members of </w:t>
      </w:r>
      <w:r w:rsidR="00E841F6" w:rsidRPr="00224147">
        <w:rPr>
          <w:rFonts w:cs="Arial"/>
          <w:szCs w:val="22"/>
        </w:rPr>
        <w:t xml:space="preserve">the </w:t>
      </w:r>
      <w:r w:rsidR="009C614E" w:rsidRPr="00224147">
        <w:rPr>
          <w:rFonts w:cs="Arial"/>
          <w:szCs w:val="22"/>
        </w:rPr>
        <w:t>school community</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C90A5D" w:rsidRPr="00224147" w:rsidRDefault="00C90A5D"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C90A5D"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szCs w:val="22"/>
        </w:rPr>
        <w:tab/>
      </w:r>
      <w:r w:rsidR="00F14894" w:rsidRPr="00224147">
        <w:rPr>
          <w:rFonts w:cs="Arial"/>
          <w:b/>
          <w:bCs/>
          <w:szCs w:val="22"/>
        </w:rPr>
        <w:t xml:space="preserve">Language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224147">
      <w:pPr>
        <w:widowControl w:val="0"/>
        <w:autoSpaceDE w:val="0"/>
        <w:autoSpaceDN w:val="0"/>
        <w:adjustRightInd w:val="0"/>
        <w:spacing w:after="0"/>
        <w:ind w:left="284"/>
        <w:jc w:val="both"/>
        <w:rPr>
          <w:rFonts w:cs="Arial"/>
          <w:szCs w:val="22"/>
        </w:rPr>
      </w:pPr>
      <w:r w:rsidRPr="00224147">
        <w:rPr>
          <w:rFonts w:cs="Arial"/>
          <w:szCs w:val="22"/>
        </w:rPr>
        <w:t xml:space="preserve">We recognise that </w:t>
      </w:r>
      <w:r w:rsidR="0036146C" w:rsidRPr="00224147">
        <w:rPr>
          <w:rFonts w:cs="Arial"/>
          <w:szCs w:val="22"/>
        </w:rPr>
        <w:t xml:space="preserve">it is important at </w:t>
      </w:r>
      <w:r w:rsidR="001B2A51" w:rsidRPr="00224147">
        <w:rPr>
          <w:rFonts w:cs="Arial"/>
          <w:szCs w:val="22"/>
        </w:rPr>
        <w:t>Parklands High S</w:t>
      </w:r>
      <w:r w:rsidRPr="00224147">
        <w:rPr>
          <w:rFonts w:cs="Arial"/>
          <w:szCs w:val="22"/>
        </w:rPr>
        <w:t>chool that all members of the school community use appropriate language which</w:t>
      </w:r>
      <w:r w:rsidR="004F5737" w:rsidRPr="00224147">
        <w:rPr>
          <w:rFonts w:cs="Arial"/>
          <w:szCs w:val="22"/>
        </w:rPr>
        <w:t>:</w:t>
      </w:r>
    </w:p>
    <w:p w:rsidR="0036146C" w:rsidRPr="00224147" w:rsidRDefault="0036146C" w:rsidP="00224147">
      <w:pPr>
        <w:widowControl w:val="0"/>
        <w:autoSpaceDE w:val="0"/>
        <w:autoSpaceDN w:val="0"/>
        <w:adjustRightInd w:val="0"/>
        <w:spacing w:after="0"/>
        <w:ind w:left="284"/>
        <w:jc w:val="both"/>
        <w:rPr>
          <w:rFonts w:cs="Arial"/>
          <w:szCs w:val="22"/>
        </w:rPr>
      </w:pPr>
    </w:p>
    <w:p w:rsidR="00F14894" w:rsidRPr="00224147" w:rsidRDefault="00613724" w:rsidP="00224147">
      <w:pPr>
        <w:widowControl w:val="0"/>
        <w:numPr>
          <w:ilvl w:val="0"/>
          <w:numId w:val="1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cs="Arial"/>
          <w:szCs w:val="22"/>
        </w:rPr>
      </w:pPr>
      <w:r w:rsidRPr="00224147">
        <w:rPr>
          <w:rFonts w:cs="Arial"/>
          <w:szCs w:val="22"/>
        </w:rPr>
        <w:t>Does not t</w:t>
      </w:r>
      <w:r w:rsidR="009C614E" w:rsidRPr="00224147">
        <w:rPr>
          <w:rFonts w:cs="Arial"/>
          <w:szCs w:val="22"/>
        </w:rPr>
        <w:t>ransmit or confirm stereotypes</w:t>
      </w:r>
    </w:p>
    <w:p w:rsidR="00F14894" w:rsidRPr="00224147" w:rsidRDefault="009C614E" w:rsidP="00224147">
      <w:pPr>
        <w:widowControl w:val="0"/>
        <w:numPr>
          <w:ilvl w:val="0"/>
          <w:numId w:val="1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cs="Arial"/>
          <w:szCs w:val="22"/>
        </w:rPr>
      </w:pPr>
      <w:r w:rsidRPr="00224147">
        <w:rPr>
          <w:rFonts w:cs="Arial"/>
          <w:szCs w:val="22"/>
        </w:rPr>
        <w:t>Does not offend</w:t>
      </w:r>
    </w:p>
    <w:p w:rsidR="00F14894" w:rsidRPr="00224147" w:rsidRDefault="00F14894" w:rsidP="00224147">
      <w:pPr>
        <w:widowControl w:val="0"/>
        <w:numPr>
          <w:ilvl w:val="0"/>
          <w:numId w:val="1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cs="Arial"/>
          <w:szCs w:val="22"/>
        </w:rPr>
      </w:pPr>
      <w:r w:rsidRPr="00224147">
        <w:rPr>
          <w:rFonts w:cs="Arial"/>
          <w:szCs w:val="22"/>
        </w:rPr>
        <w:t xml:space="preserve">Creates and enhances positive images of particular groups identified at </w:t>
      </w:r>
      <w:r w:rsidR="009C614E" w:rsidRPr="00224147">
        <w:rPr>
          <w:rFonts w:cs="Arial"/>
          <w:szCs w:val="22"/>
        </w:rPr>
        <w:t>the beginning of this document</w:t>
      </w:r>
    </w:p>
    <w:p w:rsidR="00F14894" w:rsidRPr="00224147" w:rsidRDefault="00F14894" w:rsidP="00224147">
      <w:pPr>
        <w:widowControl w:val="0"/>
        <w:numPr>
          <w:ilvl w:val="0"/>
          <w:numId w:val="1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cs="Arial"/>
          <w:szCs w:val="22"/>
        </w:rPr>
      </w:pPr>
      <w:r w:rsidRPr="00224147">
        <w:rPr>
          <w:rFonts w:cs="Arial"/>
          <w:szCs w:val="22"/>
        </w:rPr>
        <w:t>Creates the conditions for all peop</w:t>
      </w:r>
      <w:r w:rsidR="009C614E" w:rsidRPr="00224147">
        <w:rPr>
          <w:rFonts w:cs="Arial"/>
          <w:szCs w:val="22"/>
        </w:rPr>
        <w:t>le to develop their self esteem</w:t>
      </w:r>
      <w:r w:rsidRPr="00224147">
        <w:rPr>
          <w:rFonts w:cs="Arial"/>
          <w:szCs w:val="22"/>
        </w:rPr>
        <w:t xml:space="preserve"> </w:t>
      </w:r>
    </w:p>
    <w:p w:rsidR="00B06847" w:rsidRPr="00224147" w:rsidRDefault="00F14894" w:rsidP="00224147">
      <w:pPr>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cs="Arial"/>
          <w:szCs w:val="22"/>
        </w:rPr>
      </w:pPr>
      <w:r w:rsidRPr="00224147">
        <w:rPr>
          <w:rFonts w:cs="Arial"/>
          <w:szCs w:val="22"/>
        </w:rPr>
        <w:t>Uses accurate language in referring to particular groups or individuals and challenges in instances where this is not the case</w:t>
      </w:r>
    </w:p>
    <w:p w:rsidR="00037048" w:rsidRDefault="00037048" w:rsidP="00037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51"/>
        <w:jc w:val="both"/>
        <w:rPr>
          <w:rFonts w:cs="Arial"/>
          <w:b/>
          <w:bCs/>
          <w:szCs w:val="22"/>
        </w:rPr>
      </w:pPr>
      <w:r>
        <w:rPr>
          <w:rFonts w:cs="Arial"/>
          <w:b/>
          <w:bCs/>
          <w:szCs w:val="22"/>
        </w:rPr>
        <w:t xml:space="preserve">   </w:t>
      </w:r>
    </w:p>
    <w:p w:rsidR="00F14894" w:rsidRPr="00224147" w:rsidRDefault="00037048" w:rsidP="00037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51"/>
        <w:jc w:val="both"/>
        <w:rPr>
          <w:rFonts w:cs="Arial"/>
          <w:szCs w:val="22"/>
        </w:rPr>
      </w:pPr>
      <w:r>
        <w:rPr>
          <w:rFonts w:cs="Arial"/>
          <w:b/>
          <w:bCs/>
          <w:szCs w:val="22"/>
        </w:rPr>
        <w:t xml:space="preserve">    </w:t>
      </w:r>
      <w:r w:rsidR="00F14894" w:rsidRPr="00224147">
        <w:rPr>
          <w:rFonts w:cs="Arial"/>
          <w:b/>
          <w:bCs/>
          <w:szCs w:val="22"/>
        </w:rPr>
        <w:t>Extended Learning Opportunities</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szCs w:val="22"/>
        </w:rPr>
        <w:t>It is the policy of this school to provide equal access to a</w:t>
      </w:r>
      <w:r w:rsidR="009C614E" w:rsidRPr="00224147">
        <w:rPr>
          <w:rFonts w:cs="Arial"/>
          <w:szCs w:val="22"/>
        </w:rPr>
        <w:t>ll activities.</w:t>
      </w:r>
    </w:p>
    <w:p w:rsidR="0005616F" w:rsidRPr="00224147" w:rsidRDefault="0005616F"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p>
    <w:p w:rsidR="00F14894" w:rsidRPr="00224147" w:rsidRDefault="00F14894" w:rsidP="00037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szCs w:val="22"/>
        </w:rPr>
        <w:t>We undertake resp</w:t>
      </w:r>
      <w:r w:rsidR="009C614E" w:rsidRPr="00224147">
        <w:rPr>
          <w:rFonts w:cs="Arial"/>
          <w:szCs w:val="22"/>
        </w:rPr>
        <w:t>onsibility for making contribution</w:t>
      </w:r>
      <w:r w:rsidRPr="00224147">
        <w:rPr>
          <w:rFonts w:cs="Arial"/>
          <w:szCs w:val="22"/>
        </w:rPr>
        <w:t>s to extended learning opportunities</w:t>
      </w:r>
      <w:r w:rsidR="009C614E" w:rsidRPr="00224147">
        <w:rPr>
          <w:rFonts w:cs="Arial"/>
          <w:szCs w:val="22"/>
        </w:rPr>
        <w:t xml:space="preserve"> and are</w:t>
      </w:r>
      <w:r w:rsidRPr="00224147">
        <w:rPr>
          <w:rFonts w:cs="Arial"/>
          <w:szCs w:val="22"/>
        </w:rPr>
        <w:t xml:space="preserve"> aware of the school’s commit</w:t>
      </w:r>
      <w:r w:rsidR="00037048">
        <w:rPr>
          <w:rFonts w:cs="Arial"/>
          <w:szCs w:val="22"/>
        </w:rPr>
        <w:t>ment to equality of opportunity in this respect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szCs w:val="22"/>
        </w:rPr>
        <w:t xml:space="preserve"> </w:t>
      </w:r>
    </w:p>
    <w:p w:rsidR="00F14894" w:rsidRPr="00224147" w:rsidRDefault="0005616F" w:rsidP="00224147">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ab/>
      </w:r>
      <w:r w:rsidR="00F14894" w:rsidRPr="00224147">
        <w:rPr>
          <w:rFonts w:cs="Arial"/>
          <w:b/>
          <w:bCs/>
          <w:szCs w:val="22"/>
        </w:rPr>
        <w:t>Provision for Bi</w:t>
      </w:r>
      <w:r w:rsidR="009C614E" w:rsidRPr="00224147">
        <w:rPr>
          <w:rFonts w:cs="Arial"/>
          <w:b/>
          <w:bCs/>
          <w:szCs w:val="22"/>
        </w:rPr>
        <w:t>-</w:t>
      </w:r>
      <w:r w:rsidR="00F14894" w:rsidRPr="00224147">
        <w:rPr>
          <w:rFonts w:cs="Arial"/>
          <w:b/>
          <w:bCs/>
          <w:szCs w:val="22"/>
        </w:rPr>
        <w:t xml:space="preserve">lingual Pupils </w:t>
      </w:r>
    </w:p>
    <w:p w:rsidR="002F19CA"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szCs w:val="22"/>
        </w:rPr>
        <w:t xml:space="preserve">We undertake at </w:t>
      </w:r>
      <w:r w:rsidR="001B2A51" w:rsidRPr="00224147">
        <w:rPr>
          <w:rFonts w:cs="Arial"/>
          <w:szCs w:val="22"/>
        </w:rPr>
        <w:t>Parklands High School</w:t>
      </w:r>
      <w:r w:rsidRPr="00224147">
        <w:rPr>
          <w:rFonts w:cs="Arial"/>
          <w:szCs w:val="22"/>
        </w:rPr>
        <w:t xml:space="preserve"> to make appropriate provision for all EAL/bi</w:t>
      </w:r>
      <w:r w:rsidR="009C614E" w:rsidRPr="00224147">
        <w:rPr>
          <w:rFonts w:cs="Arial"/>
          <w:szCs w:val="22"/>
        </w:rPr>
        <w:t>-</w:t>
      </w:r>
      <w:r w:rsidRPr="00224147">
        <w:rPr>
          <w:rFonts w:cs="Arial"/>
          <w:szCs w:val="22"/>
        </w:rPr>
        <w:lastRenderedPageBreak/>
        <w:t xml:space="preserve">lingual children/groups to ensure access to the whole curriculum. These groups may include: </w:t>
      </w:r>
    </w:p>
    <w:p w:rsidR="00C274AC" w:rsidRPr="00224147" w:rsidRDefault="00C274AC"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p>
    <w:p w:rsidR="00F14894" w:rsidRPr="00224147" w:rsidRDefault="00F14894" w:rsidP="0022414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cs="Arial"/>
          <w:szCs w:val="22"/>
        </w:rPr>
      </w:pPr>
      <w:r w:rsidRPr="00224147">
        <w:rPr>
          <w:rFonts w:cs="Arial"/>
          <w:szCs w:val="22"/>
        </w:rPr>
        <w:t>Pupils for whom English is an additional language</w:t>
      </w:r>
    </w:p>
    <w:p w:rsidR="00F14894" w:rsidRPr="00224147" w:rsidRDefault="00F14894" w:rsidP="0022414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cs="Arial"/>
          <w:szCs w:val="22"/>
        </w:rPr>
      </w:pPr>
      <w:r w:rsidRPr="00224147">
        <w:rPr>
          <w:rFonts w:cs="Arial"/>
          <w:szCs w:val="22"/>
        </w:rPr>
        <w:t>Pupils who are new to the United Kingdom</w:t>
      </w:r>
    </w:p>
    <w:p w:rsidR="00F14894" w:rsidRPr="00224147" w:rsidRDefault="004544AB" w:rsidP="0022414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cs="Arial"/>
          <w:szCs w:val="22"/>
        </w:rPr>
      </w:pPr>
      <w:r w:rsidRPr="00224147">
        <w:rPr>
          <w:rFonts w:cs="Arial"/>
          <w:szCs w:val="22"/>
        </w:rPr>
        <w:t xml:space="preserve">Gypsy, Roma and Traveller </w:t>
      </w:r>
      <w:r w:rsidR="00F14894" w:rsidRPr="00224147">
        <w:rPr>
          <w:rFonts w:cs="Arial"/>
          <w:szCs w:val="22"/>
        </w:rPr>
        <w:t>Children</w:t>
      </w:r>
    </w:p>
    <w:p w:rsidR="00F14894" w:rsidRPr="00224147" w:rsidRDefault="00F14894" w:rsidP="0022414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cs="Arial"/>
          <w:szCs w:val="22"/>
        </w:rPr>
      </w:pPr>
      <w:r w:rsidRPr="00224147">
        <w:rPr>
          <w:rFonts w:cs="Arial"/>
          <w:szCs w:val="22"/>
        </w:rPr>
        <w:t>Advanced bi-lingual learners</w:t>
      </w:r>
    </w:p>
    <w:p w:rsidR="00F14894" w:rsidRPr="00224147" w:rsidRDefault="00F14894" w:rsidP="00224147">
      <w:pPr>
        <w:widowControl w:val="0"/>
        <w:numPr>
          <w:ilvl w:val="0"/>
          <w:numId w:val="1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cs="Arial"/>
          <w:szCs w:val="22"/>
        </w:rPr>
      </w:pPr>
      <w:r w:rsidRPr="00224147">
        <w:rPr>
          <w:rFonts w:cs="Arial"/>
          <w:szCs w:val="22"/>
        </w:rPr>
        <w:t>Use first la</w:t>
      </w:r>
      <w:r w:rsidR="004544AB" w:rsidRPr="00224147">
        <w:rPr>
          <w:rFonts w:cs="Arial"/>
          <w:szCs w:val="22"/>
        </w:rPr>
        <w:t>nguage effectively for learning</w:t>
      </w:r>
    </w:p>
    <w:p w:rsidR="002F19CA" w:rsidRPr="00224147" w:rsidRDefault="002F19CA"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2F19CA" w:rsidP="0022414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b/>
          <w:bCs/>
          <w:szCs w:val="22"/>
        </w:rPr>
        <w:tab/>
      </w:r>
      <w:r w:rsidR="00F14894" w:rsidRPr="00224147">
        <w:rPr>
          <w:rFonts w:cs="Arial"/>
          <w:b/>
          <w:bCs/>
          <w:szCs w:val="22"/>
        </w:rPr>
        <w:t xml:space="preserve">Personal Development and Pastoral Guidance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zCs w:val="22"/>
        </w:rPr>
      </w:pPr>
      <w:r w:rsidRPr="00224147">
        <w:rPr>
          <w:rFonts w:cs="Arial"/>
          <w:b/>
          <w:bCs/>
          <w:szCs w:val="22"/>
        </w:rPr>
        <w:t xml:space="preserve"> </w:t>
      </w:r>
    </w:p>
    <w:p w:rsidR="00F14894" w:rsidRPr="00224147" w:rsidRDefault="00F14894" w:rsidP="0022414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 xml:space="preserve">Staff take account of gender, ethnicity, disability, </w:t>
      </w:r>
      <w:r w:rsidR="007B0829" w:rsidRPr="00224147">
        <w:rPr>
          <w:rFonts w:cs="Arial"/>
          <w:szCs w:val="22"/>
        </w:rPr>
        <w:t>religion or belief</w:t>
      </w:r>
      <w:r w:rsidRPr="00224147">
        <w:rPr>
          <w:rFonts w:cs="Arial"/>
          <w:szCs w:val="22"/>
        </w:rPr>
        <w:t>, sexual orientation, age or any other recognised area of discrimination and the experience and needs of parti</w:t>
      </w:r>
      <w:r w:rsidR="004544AB" w:rsidRPr="00224147">
        <w:rPr>
          <w:rFonts w:cs="Arial"/>
          <w:szCs w:val="22"/>
        </w:rPr>
        <w:t>cular groups such as Gypsy, Roma and  T</w:t>
      </w:r>
      <w:r w:rsidRPr="00224147">
        <w:rPr>
          <w:rFonts w:cs="Arial"/>
          <w:szCs w:val="22"/>
        </w:rPr>
        <w:t>raveller, refug</w:t>
      </w:r>
      <w:r w:rsidR="004544AB" w:rsidRPr="00224147">
        <w:rPr>
          <w:rFonts w:cs="Arial"/>
          <w:szCs w:val="22"/>
        </w:rPr>
        <w:t>ee and asylum seeker pupils</w:t>
      </w:r>
    </w:p>
    <w:p w:rsidR="00F14894" w:rsidRPr="00224147" w:rsidRDefault="00F14894" w:rsidP="0022414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All pupils are encouraged to consider the full range of career opportunities available to them with no discriminatory boundaries placed on them due to their disability, gender, race or sexual orientation</w:t>
      </w:r>
      <w:r w:rsidR="00C90A5D" w:rsidRPr="00224147">
        <w:rPr>
          <w:rFonts w:cs="Arial"/>
          <w:szCs w:val="22"/>
        </w:rPr>
        <w:t xml:space="preserve"> (whilst acknowledging that a disability may impose some practical boundaries to some career aspirations)</w:t>
      </w:r>
    </w:p>
    <w:p w:rsidR="00F14894" w:rsidRPr="00224147" w:rsidRDefault="00F14894" w:rsidP="0022414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All pupils/staff/parents/carers are given support</w:t>
      </w:r>
      <w:r w:rsidR="004544AB" w:rsidRPr="00224147">
        <w:rPr>
          <w:rFonts w:cs="Arial"/>
          <w:szCs w:val="22"/>
        </w:rPr>
        <w:t>,</w:t>
      </w:r>
      <w:r w:rsidRPr="00224147">
        <w:rPr>
          <w:rFonts w:cs="Arial"/>
          <w:szCs w:val="22"/>
        </w:rPr>
        <w:t xml:space="preserve"> as appropriate</w:t>
      </w:r>
      <w:r w:rsidR="004544AB" w:rsidRPr="00224147">
        <w:rPr>
          <w:rFonts w:cs="Arial"/>
          <w:szCs w:val="22"/>
        </w:rPr>
        <w:t>,</w:t>
      </w:r>
      <w:r w:rsidRPr="00224147">
        <w:rPr>
          <w:rFonts w:cs="Arial"/>
          <w:szCs w:val="22"/>
        </w:rPr>
        <w:t xml:space="preserve"> when </w:t>
      </w:r>
      <w:r w:rsidR="004544AB" w:rsidRPr="00224147">
        <w:rPr>
          <w:rFonts w:cs="Arial"/>
          <w:szCs w:val="22"/>
        </w:rPr>
        <w:t>they experience discrimination</w:t>
      </w:r>
    </w:p>
    <w:p w:rsidR="00F14894" w:rsidRPr="00224147" w:rsidRDefault="004544AB" w:rsidP="00224147">
      <w:pPr>
        <w:widowControl w:val="0"/>
        <w:numPr>
          <w:ilvl w:val="0"/>
          <w:numId w:val="12"/>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We recognis</w:t>
      </w:r>
      <w:r w:rsidR="00F14894" w:rsidRPr="00224147">
        <w:rPr>
          <w:rFonts w:cs="Arial"/>
          <w:szCs w:val="22"/>
        </w:rPr>
        <w:t>e that perpetrators may also be victims and require support.</w:t>
      </w:r>
    </w:p>
    <w:p w:rsidR="00F14894" w:rsidRPr="00224147" w:rsidRDefault="00F14894" w:rsidP="0022414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Positive role models are used throughout the school to ensure that different groups of pupils can see themselves ref</w:t>
      </w:r>
      <w:r w:rsidR="004544AB" w:rsidRPr="00224147">
        <w:rPr>
          <w:rFonts w:cs="Arial"/>
          <w:szCs w:val="22"/>
        </w:rPr>
        <w:t>lected in the school community</w:t>
      </w:r>
    </w:p>
    <w:p w:rsidR="00F14894" w:rsidRPr="00224147" w:rsidRDefault="00F14894" w:rsidP="0022414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cs="Arial"/>
          <w:szCs w:val="22"/>
        </w:rPr>
      </w:pPr>
      <w:r w:rsidRPr="00224147">
        <w:rPr>
          <w:rFonts w:cs="Arial"/>
          <w:szCs w:val="22"/>
        </w:rPr>
        <w:t xml:space="preserve">Emphasis is placed on the value that diversity brings to the school community rather than the challenges. </w:t>
      </w:r>
    </w:p>
    <w:p w:rsidR="0005616F" w:rsidRPr="00224147" w:rsidRDefault="0005616F"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F14894" w:rsidRPr="00224147" w:rsidRDefault="00037048"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Pr>
          <w:rFonts w:cs="Arial"/>
          <w:szCs w:val="22"/>
        </w:rPr>
        <w:t xml:space="preserve">    </w:t>
      </w:r>
      <w:r w:rsidR="00F14894" w:rsidRPr="00224147">
        <w:rPr>
          <w:rFonts w:cs="Arial"/>
          <w:b/>
          <w:bCs/>
          <w:szCs w:val="22"/>
        </w:rPr>
        <w:t xml:space="preserve">Staffing and Staff Development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r w:rsidRPr="00224147">
        <w:rPr>
          <w:rFonts w:cs="Arial"/>
          <w:b/>
          <w:bCs/>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szCs w:val="22"/>
        </w:rPr>
        <w:t xml:space="preserve">We recognise the need for positive role models and distribution of responsibility among staff.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cs="Arial"/>
          <w:szCs w:val="22"/>
        </w:rPr>
      </w:pPr>
    </w:p>
    <w:p w:rsidR="00F14894" w:rsidRPr="00224147" w:rsidRDefault="00F14894" w:rsidP="00224147">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cs="Arial"/>
          <w:szCs w:val="22"/>
        </w:rPr>
      </w:pPr>
      <w:r w:rsidRPr="00224147">
        <w:rPr>
          <w:rFonts w:cs="Arial"/>
          <w:szCs w:val="22"/>
        </w:rPr>
        <w:t>This must include pupils' access to a balance of male and female staff at</w:t>
      </w:r>
      <w:r w:rsidR="003473EA" w:rsidRPr="00224147">
        <w:rPr>
          <w:rFonts w:cs="Arial"/>
          <w:szCs w:val="22"/>
        </w:rPr>
        <w:t xml:space="preserve"> all key stages where possible</w:t>
      </w:r>
    </w:p>
    <w:p w:rsidR="00F14894" w:rsidRPr="00224147" w:rsidRDefault="00F14894" w:rsidP="00224147">
      <w:pPr>
        <w:widowControl w:val="0"/>
        <w:numPr>
          <w:ilvl w:val="0"/>
          <w:numId w:val="13"/>
        </w:numPr>
        <w:tabs>
          <w:tab w:val="left" w:pos="284"/>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cs="Arial"/>
          <w:szCs w:val="22"/>
        </w:rPr>
      </w:pPr>
      <w:r w:rsidRPr="00224147">
        <w:rPr>
          <w:rFonts w:cs="Arial"/>
          <w:szCs w:val="22"/>
        </w:rPr>
        <w:t>We encourage the career development and as</w:t>
      </w:r>
      <w:r w:rsidR="003473EA" w:rsidRPr="00224147">
        <w:rPr>
          <w:rFonts w:cs="Arial"/>
          <w:szCs w:val="22"/>
        </w:rPr>
        <w:t>pirations of all school staff</w:t>
      </w:r>
    </w:p>
    <w:p w:rsidR="00F14894" w:rsidRPr="00224147" w:rsidRDefault="00F14894" w:rsidP="00224147">
      <w:pPr>
        <w:widowControl w:val="0"/>
        <w:numPr>
          <w:ilvl w:val="0"/>
          <w:numId w:val="13"/>
        </w:numPr>
        <w:tabs>
          <w:tab w:val="left" w:pos="284"/>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cs="Arial"/>
          <w:szCs w:val="22"/>
        </w:rPr>
      </w:pPr>
      <w:r w:rsidRPr="00224147">
        <w:rPr>
          <w:rFonts w:cs="Arial"/>
          <w:szCs w:val="22"/>
        </w:rPr>
        <w:t>It is our policy to provide staff with training and development, which will increase awareness of the need</w:t>
      </w:r>
      <w:r w:rsidR="003473EA" w:rsidRPr="00224147">
        <w:rPr>
          <w:rFonts w:cs="Arial"/>
          <w:szCs w:val="22"/>
        </w:rPr>
        <w:t>s of different groups of pupils</w:t>
      </w:r>
    </w:p>
    <w:p w:rsidR="00613724" w:rsidRPr="00224147" w:rsidRDefault="00613724" w:rsidP="0022414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jc w:val="both"/>
        <w:rPr>
          <w:rFonts w:cs="Arial"/>
          <w:szCs w:val="22"/>
        </w:rPr>
      </w:pP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cs="Arial"/>
          <w:szCs w:val="22"/>
        </w:rPr>
      </w:pPr>
      <w:r w:rsidRPr="00224147">
        <w:rPr>
          <w:rFonts w:cs="Arial"/>
          <w:b/>
          <w:bCs/>
          <w:szCs w:val="22"/>
        </w:rPr>
        <w:t>Staff Recruitment</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rPr>
      </w:pPr>
    </w:p>
    <w:p w:rsidR="00613724" w:rsidRPr="00224147" w:rsidRDefault="00F14894" w:rsidP="00224147">
      <w:pPr>
        <w:widowControl w:val="0"/>
        <w:numPr>
          <w:ilvl w:val="0"/>
          <w:numId w:val="14"/>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cs="Arial"/>
          <w:szCs w:val="22"/>
        </w:rPr>
      </w:pPr>
      <w:r w:rsidRPr="00224147">
        <w:rPr>
          <w:rFonts w:cs="Arial"/>
          <w:szCs w:val="22"/>
        </w:rPr>
        <w:t>All those involved in recruitment and selection are trained and aware of what they should do to avoid discrimination and ensure equality good practice through the re</w:t>
      </w:r>
      <w:r w:rsidR="003473EA" w:rsidRPr="00224147">
        <w:rPr>
          <w:rFonts w:cs="Arial"/>
          <w:szCs w:val="22"/>
        </w:rPr>
        <w:t>cruitment and selection process</w:t>
      </w:r>
      <w:r w:rsidRPr="00224147">
        <w:rPr>
          <w:rFonts w:cs="Arial"/>
          <w:szCs w:val="22"/>
        </w:rPr>
        <w:t xml:space="preserve"> </w:t>
      </w:r>
    </w:p>
    <w:p w:rsidR="00613724" w:rsidRPr="00224147" w:rsidRDefault="00F14894" w:rsidP="00224147">
      <w:pPr>
        <w:widowControl w:val="0"/>
        <w:numPr>
          <w:ilvl w:val="0"/>
          <w:numId w:val="14"/>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cs="Arial"/>
          <w:szCs w:val="22"/>
        </w:rPr>
      </w:pPr>
      <w:r w:rsidRPr="00224147">
        <w:rPr>
          <w:rFonts w:cs="Arial"/>
          <w:szCs w:val="22"/>
        </w:rPr>
        <w:t xml:space="preserve">Equalities policies and practices are covered in all staff inductions </w:t>
      </w:r>
    </w:p>
    <w:p w:rsidR="00613724" w:rsidRPr="00224147" w:rsidRDefault="00F14894" w:rsidP="00224147">
      <w:pPr>
        <w:widowControl w:val="0"/>
        <w:numPr>
          <w:ilvl w:val="0"/>
          <w:numId w:val="14"/>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cs="Arial"/>
          <w:szCs w:val="22"/>
        </w:rPr>
      </w:pPr>
      <w:r w:rsidRPr="00224147">
        <w:rPr>
          <w:rFonts w:cs="Arial"/>
          <w:szCs w:val="22"/>
        </w:rPr>
        <w:t>All temporary staff are made aware of po</w:t>
      </w:r>
      <w:r w:rsidR="003473EA" w:rsidRPr="00224147">
        <w:rPr>
          <w:rFonts w:cs="Arial"/>
          <w:szCs w:val="22"/>
        </w:rPr>
        <w:t>licies and practices</w:t>
      </w:r>
    </w:p>
    <w:p w:rsidR="00F14894" w:rsidRPr="00224147" w:rsidRDefault="00F14894" w:rsidP="00224147">
      <w:pPr>
        <w:widowControl w:val="0"/>
        <w:numPr>
          <w:ilvl w:val="0"/>
          <w:numId w:val="14"/>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cs="Arial"/>
          <w:szCs w:val="22"/>
        </w:rPr>
      </w:pPr>
      <w:r w:rsidRPr="00224147">
        <w:rPr>
          <w:rFonts w:cs="Arial"/>
          <w:szCs w:val="22"/>
        </w:rPr>
        <w:t>Employment policy and procedures are reviewed regularly to check conformi</w:t>
      </w:r>
      <w:r w:rsidR="003473EA" w:rsidRPr="00224147">
        <w:rPr>
          <w:rFonts w:cs="Arial"/>
          <w:szCs w:val="22"/>
        </w:rPr>
        <w:t>ty with legislation and impact</w:t>
      </w:r>
    </w:p>
    <w:p w:rsidR="00226A6C" w:rsidRPr="00224147" w:rsidRDefault="00226A6C" w:rsidP="00224147">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cs="Arial"/>
          <w:szCs w:val="22"/>
        </w:rPr>
      </w:pPr>
    </w:p>
    <w:p w:rsidR="00F14894" w:rsidRPr="00224147" w:rsidRDefault="00226A6C" w:rsidP="00440426">
      <w:pPr>
        <w:spacing w:after="0"/>
        <w:jc w:val="both"/>
        <w:rPr>
          <w:rFonts w:cs="Arial"/>
          <w:szCs w:val="22"/>
        </w:rPr>
      </w:pPr>
      <w:r w:rsidRPr="00224147">
        <w:rPr>
          <w:rFonts w:cs="Arial"/>
          <w:szCs w:val="22"/>
        </w:rPr>
        <w:t xml:space="preserve">. </w:t>
      </w:r>
      <w:r w:rsidRPr="00224147">
        <w:rPr>
          <w:rFonts w:cs="Arial"/>
          <w:szCs w:val="22"/>
        </w:rPr>
        <w:tab/>
      </w:r>
      <w:r w:rsidR="00F14894" w:rsidRPr="00224147">
        <w:rPr>
          <w:rFonts w:cs="Arial"/>
          <w:b/>
          <w:bCs/>
          <w:szCs w:val="22"/>
        </w:rPr>
        <w:t>Partnerships with Parents/Carers/Families and the</w:t>
      </w:r>
      <w:r w:rsidR="003473EA" w:rsidRPr="00224147">
        <w:rPr>
          <w:rFonts w:cs="Arial"/>
          <w:b/>
          <w:bCs/>
          <w:szCs w:val="22"/>
        </w:rPr>
        <w:t xml:space="preserve"> </w:t>
      </w:r>
      <w:r w:rsidR="00F14894" w:rsidRPr="00224147">
        <w:rPr>
          <w:rFonts w:cs="Arial"/>
          <w:b/>
          <w:bCs/>
          <w:szCs w:val="22"/>
        </w:rPr>
        <w:t xml:space="preserve">Wider Community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224147">
        <w:rPr>
          <w:rFonts w:cs="Arial"/>
          <w:b/>
          <w:bCs/>
          <w:szCs w:val="22"/>
        </w:rPr>
        <w:t xml:space="preserve">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cs="Arial"/>
          <w:szCs w:val="22"/>
        </w:rPr>
      </w:pPr>
      <w:r w:rsidRPr="00224147">
        <w:rPr>
          <w:rFonts w:cs="Arial"/>
          <w:szCs w:val="22"/>
        </w:rPr>
        <w:t xml:space="preserve">We will work with parents/carers to help all pupils to achieve their potential. </w:t>
      </w:r>
    </w:p>
    <w:p w:rsidR="00F14894" w:rsidRPr="00224147" w:rsidRDefault="00F14894"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cs="Arial"/>
          <w:szCs w:val="22"/>
        </w:rPr>
      </w:pPr>
      <w:r w:rsidRPr="00224147">
        <w:rPr>
          <w:rFonts w:cs="Arial"/>
          <w:szCs w:val="22"/>
        </w:rPr>
        <w:t xml:space="preserve"> </w:t>
      </w:r>
    </w:p>
    <w:p w:rsidR="00F14894" w:rsidRPr="00224147" w:rsidRDefault="00F14894" w:rsidP="00224147">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 xml:space="preserve">All parents/carers are encouraged to participate in the full life of the school. </w:t>
      </w:r>
    </w:p>
    <w:p w:rsidR="00F14894" w:rsidRPr="00224147" w:rsidRDefault="00F14894" w:rsidP="00224147">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cs="Arial"/>
          <w:szCs w:val="22"/>
        </w:rPr>
      </w:pPr>
      <w:r w:rsidRPr="00224147">
        <w:rPr>
          <w:rFonts w:cs="Arial"/>
          <w:szCs w:val="22"/>
        </w:rPr>
        <w:t>Members of the local community are encourag</w:t>
      </w:r>
      <w:r w:rsidR="003473EA" w:rsidRPr="00224147">
        <w:rPr>
          <w:rFonts w:cs="Arial"/>
          <w:szCs w:val="22"/>
        </w:rPr>
        <w:t>ed to join in school activities</w:t>
      </w:r>
    </w:p>
    <w:p w:rsidR="00CB4BA3" w:rsidRPr="00224147" w:rsidRDefault="00CB4BA3"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09"/>
        <w:jc w:val="both"/>
        <w:rPr>
          <w:rFonts w:cs="Arial"/>
          <w:szCs w:val="22"/>
        </w:rPr>
      </w:pPr>
    </w:p>
    <w:p w:rsidR="00F14894" w:rsidRPr="00224147" w:rsidRDefault="003817A7" w:rsidP="0022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2"/>
          <w:u w:val="single"/>
        </w:rPr>
      </w:pPr>
      <w:r w:rsidRPr="00224147">
        <w:rPr>
          <w:rFonts w:cs="Arial"/>
          <w:noProof/>
          <w:szCs w:val="22"/>
          <w:lang w:eastAsia="en-GB"/>
        </w:rPr>
        <w:lastRenderedPageBreak/>
        <mc:AlternateContent>
          <mc:Choice Requires="wps">
            <w:drawing>
              <wp:anchor distT="0" distB="0" distL="114300" distR="114300" simplePos="0" relativeHeight="251655680" behindDoc="1" locked="0" layoutInCell="1" allowOverlap="1" wp14:anchorId="5C81B6D9" wp14:editId="77507AF2">
                <wp:simplePos x="0" y="0"/>
                <wp:positionH relativeFrom="column">
                  <wp:posOffset>-46032</wp:posOffset>
                </wp:positionH>
                <wp:positionV relativeFrom="paragraph">
                  <wp:posOffset>45828</wp:posOffset>
                </wp:positionV>
                <wp:extent cx="5581650" cy="457200"/>
                <wp:effectExtent l="19050" t="19050" r="38100"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3.6pt;width:43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" fillcolor="#4f81bd [3204]" strokecolor="#f2f2f2 [3041]" strokeweight="3pt">
                <v:shadow on="t" color="#243f60 [1604]" opacity=".5" offset="1pt"/>
              </v:rect>
            </w:pict>
          </mc:Fallback>
        </mc:AlternateContent>
      </w:r>
    </w:p>
    <w:p w:rsidR="00F14894" w:rsidRPr="00224147" w:rsidRDefault="00F14894" w:rsidP="00224147">
      <w:pPr>
        <w:numPr>
          <w:ilvl w:val="0"/>
          <w:numId w:val="1"/>
        </w:numPr>
        <w:spacing w:after="0"/>
        <w:jc w:val="both"/>
        <w:rPr>
          <w:rFonts w:cs="Arial"/>
          <w:b/>
          <w:color w:val="FFFFFF"/>
          <w:szCs w:val="22"/>
        </w:rPr>
      </w:pPr>
      <w:r w:rsidRPr="00224147">
        <w:rPr>
          <w:rFonts w:cs="Arial"/>
          <w:b/>
          <w:color w:val="FFFFFF"/>
          <w:szCs w:val="22"/>
        </w:rPr>
        <w:t>Roles and Responsibilities</w:t>
      </w:r>
    </w:p>
    <w:p w:rsidR="00613724" w:rsidRPr="00224147" w:rsidRDefault="00613724" w:rsidP="00224147">
      <w:pPr>
        <w:spacing w:after="0"/>
        <w:ind w:left="357"/>
        <w:jc w:val="both"/>
        <w:rPr>
          <w:rFonts w:cs="Arial"/>
          <w:i/>
          <w:szCs w:val="22"/>
        </w:rPr>
      </w:pPr>
    </w:p>
    <w:p w:rsidR="00037048" w:rsidRDefault="00037048" w:rsidP="00037048">
      <w:pPr>
        <w:spacing w:after="0"/>
        <w:ind w:left="720"/>
        <w:jc w:val="both"/>
        <w:rPr>
          <w:rFonts w:cs="Arial"/>
          <w:szCs w:val="22"/>
        </w:rPr>
      </w:pPr>
    </w:p>
    <w:p w:rsidR="00F14894" w:rsidRPr="00037048" w:rsidRDefault="00F14894" w:rsidP="00037048">
      <w:pPr>
        <w:numPr>
          <w:ilvl w:val="0"/>
          <w:numId w:val="16"/>
        </w:numPr>
        <w:spacing w:after="0"/>
        <w:jc w:val="both"/>
        <w:rPr>
          <w:rFonts w:cs="Arial"/>
          <w:szCs w:val="22"/>
        </w:rPr>
      </w:pPr>
      <w:r w:rsidRPr="00037048">
        <w:rPr>
          <w:rFonts w:cs="Arial"/>
          <w:szCs w:val="22"/>
        </w:rPr>
        <w:t xml:space="preserve">Our governing body will ensure that the school complies with statutory requirements in respect </w:t>
      </w:r>
      <w:r w:rsidR="003473EA" w:rsidRPr="00037048">
        <w:rPr>
          <w:rFonts w:cs="Arial"/>
          <w:szCs w:val="22"/>
        </w:rPr>
        <w:t>of this policy and action plan</w:t>
      </w:r>
    </w:p>
    <w:p w:rsidR="00F14894" w:rsidRPr="00224147" w:rsidRDefault="007C62D8" w:rsidP="00224147">
      <w:pPr>
        <w:numPr>
          <w:ilvl w:val="0"/>
          <w:numId w:val="16"/>
        </w:numPr>
        <w:spacing w:after="0"/>
        <w:jc w:val="both"/>
        <w:rPr>
          <w:rFonts w:cs="Arial"/>
          <w:szCs w:val="22"/>
        </w:rPr>
      </w:pPr>
      <w:r w:rsidRPr="00224147">
        <w:rPr>
          <w:rFonts w:cs="Arial"/>
          <w:szCs w:val="22"/>
        </w:rPr>
        <w:t xml:space="preserve">The </w:t>
      </w:r>
      <w:proofErr w:type="spellStart"/>
      <w:r w:rsidRPr="00224147">
        <w:rPr>
          <w:rFonts w:cs="Arial"/>
          <w:szCs w:val="22"/>
        </w:rPr>
        <w:t>H</w:t>
      </w:r>
      <w:r w:rsidR="00F14894" w:rsidRPr="00224147">
        <w:rPr>
          <w:rFonts w:cs="Arial"/>
          <w:szCs w:val="22"/>
        </w:rPr>
        <w:t>eadteacher</w:t>
      </w:r>
      <w:proofErr w:type="spellEnd"/>
      <w:r w:rsidR="00F14894" w:rsidRPr="00224147">
        <w:rPr>
          <w:rFonts w:cs="Arial"/>
          <w:szCs w:val="22"/>
        </w:rPr>
        <w:t xml:space="preserve"> is responsible for the implementation of this policy, and will ensure that staff are aware of their responsibilities, that they are given necessary training and support and report progress to the governing body</w:t>
      </w:r>
    </w:p>
    <w:p w:rsidR="00F14894" w:rsidRPr="00224147" w:rsidRDefault="007C62D8" w:rsidP="00224147">
      <w:pPr>
        <w:numPr>
          <w:ilvl w:val="0"/>
          <w:numId w:val="16"/>
        </w:numPr>
        <w:spacing w:after="0"/>
        <w:jc w:val="both"/>
        <w:rPr>
          <w:rFonts w:cs="Arial"/>
          <w:szCs w:val="22"/>
        </w:rPr>
      </w:pPr>
      <w:r w:rsidRPr="00224147">
        <w:rPr>
          <w:rFonts w:cs="Arial"/>
          <w:szCs w:val="22"/>
        </w:rPr>
        <w:t xml:space="preserve">The </w:t>
      </w:r>
      <w:proofErr w:type="spellStart"/>
      <w:r w:rsidRPr="00224147">
        <w:rPr>
          <w:rFonts w:cs="Arial"/>
          <w:szCs w:val="22"/>
        </w:rPr>
        <w:t>H</w:t>
      </w:r>
      <w:r w:rsidR="00F14894" w:rsidRPr="00224147">
        <w:rPr>
          <w:rFonts w:cs="Arial"/>
          <w:szCs w:val="22"/>
        </w:rPr>
        <w:t>eadteacher</w:t>
      </w:r>
      <w:proofErr w:type="spellEnd"/>
      <w:r w:rsidR="00F14894" w:rsidRPr="00224147">
        <w:rPr>
          <w:rFonts w:cs="Arial"/>
          <w:b/>
          <w:szCs w:val="22"/>
        </w:rPr>
        <w:t xml:space="preserve"> </w:t>
      </w:r>
      <w:r w:rsidR="00F14894" w:rsidRPr="00224147">
        <w:rPr>
          <w:rFonts w:cs="Arial"/>
          <w:szCs w:val="22"/>
        </w:rPr>
        <w:t>has day-to-day responsibility for co-ordinating th</w:t>
      </w:r>
      <w:r w:rsidR="00D52B2F" w:rsidRPr="00224147">
        <w:rPr>
          <w:rFonts w:cs="Arial"/>
          <w:szCs w:val="22"/>
        </w:rPr>
        <w:t>e implementation of this policy</w:t>
      </w:r>
    </w:p>
    <w:p w:rsidR="00F14894" w:rsidRPr="00224147" w:rsidRDefault="00F14894" w:rsidP="00224147">
      <w:pPr>
        <w:numPr>
          <w:ilvl w:val="0"/>
          <w:numId w:val="16"/>
        </w:numPr>
        <w:spacing w:after="0"/>
        <w:jc w:val="both"/>
        <w:rPr>
          <w:rFonts w:cs="Arial"/>
          <w:szCs w:val="22"/>
        </w:rPr>
      </w:pPr>
      <w:r w:rsidRPr="00224147">
        <w:rPr>
          <w:rFonts w:cs="Arial"/>
          <w:szCs w:val="22"/>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w:t>
      </w:r>
      <w:r w:rsidR="00D52B2F" w:rsidRPr="00224147">
        <w:rPr>
          <w:rFonts w:cs="Arial"/>
          <w:szCs w:val="22"/>
        </w:rPr>
        <w:t xml:space="preserve"> awareness of equalities issues</w:t>
      </w:r>
    </w:p>
    <w:p w:rsidR="00F14894" w:rsidRPr="00224147" w:rsidRDefault="00F14894" w:rsidP="00224147">
      <w:pPr>
        <w:numPr>
          <w:ilvl w:val="0"/>
          <w:numId w:val="16"/>
        </w:numPr>
        <w:spacing w:after="0"/>
        <w:jc w:val="both"/>
        <w:rPr>
          <w:rFonts w:cs="Arial"/>
          <w:szCs w:val="22"/>
        </w:rPr>
      </w:pPr>
      <w:r w:rsidRPr="00224147">
        <w:rPr>
          <w:rFonts w:cs="Arial"/>
          <w:szCs w:val="22"/>
        </w:rPr>
        <w:t>All members of the school community have a responsibility to treat each other with respect, to feel valued, and to speak out if they witness or are subject to any inap</w:t>
      </w:r>
      <w:r w:rsidR="00D52B2F" w:rsidRPr="00224147">
        <w:rPr>
          <w:rFonts w:cs="Arial"/>
          <w:szCs w:val="22"/>
        </w:rPr>
        <w:t>propriate language or behaviour</w:t>
      </w:r>
    </w:p>
    <w:p w:rsidR="00F14894" w:rsidRPr="00224147" w:rsidRDefault="00F14894" w:rsidP="00224147">
      <w:pPr>
        <w:numPr>
          <w:ilvl w:val="0"/>
          <w:numId w:val="16"/>
        </w:numPr>
        <w:spacing w:after="0"/>
        <w:jc w:val="both"/>
        <w:rPr>
          <w:rFonts w:cs="Arial"/>
          <w:szCs w:val="22"/>
        </w:rPr>
      </w:pPr>
      <w:r w:rsidRPr="00224147">
        <w:rPr>
          <w:rFonts w:cs="Arial"/>
          <w:szCs w:val="22"/>
        </w:rPr>
        <w:t>We will take steps to ensure all visitors to the school adher</w:t>
      </w:r>
      <w:r w:rsidR="00D52B2F" w:rsidRPr="00224147">
        <w:rPr>
          <w:rFonts w:cs="Arial"/>
          <w:szCs w:val="22"/>
        </w:rPr>
        <w:t>e to our commitment to equality</w:t>
      </w:r>
    </w:p>
    <w:p w:rsidR="00C274AC" w:rsidRPr="00224147" w:rsidRDefault="00C274AC" w:rsidP="00224147">
      <w:pPr>
        <w:spacing w:after="0"/>
        <w:ind w:left="720"/>
        <w:jc w:val="both"/>
        <w:rPr>
          <w:rFonts w:cs="Arial"/>
          <w:szCs w:val="22"/>
        </w:rPr>
      </w:pPr>
    </w:p>
    <w:p w:rsidR="00C274AC" w:rsidRPr="00224147" w:rsidRDefault="00037048" w:rsidP="00037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color w:val="943634"/>
          <w:szCs w:val="22"/>
        </w:rPr>
      </w:pPr>
      <w:r w:rsidRPr="00224147">
        <w:rPr>
          <w:rFonts w:cs="Arial"/>
          <w:b/>
          <w:noProof/>
          <w:color w:val="FFFFFF"/>
          <w:szCs w:val="22"/>
          <w:lang w:eastAsia="en-GB"/>
        </w:rPr>
        <mc:AlternateContent>
          <mc:Choice Requires="wps">
            <w:drawing>
              <wp:anchor distT="0" distB="0" distL="114300" distR="114300" simplePos="0" relativeHeight="251659776" behindDoc="1" locked="0" layoutInCell="1" allowOverlap="1" wp14:anchorId="58FBC460" wp14:editId="4DA972A9">
                <wp:simplePos x="0" y="0"/>
                <wp:positionH relativeFrom="column">
                  <wp:posOffset>-94615</wp:posOffset>
                </wp:positionH>
                <wp:positionV relativeFrom="paragraph">
                  <wp:posOffset>81915</wp:posOffset>
                </wp:positionV>
                <wp:extent cx="5581650" cy="457200"/>
                <wp:effectExtent l="19050" t="19050" r="38100" b="571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45pt;margin-top:6.45pt;width:43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" fillcolor="#4f81bd [3204]" strokecolor="#f2f2f2 [3041]" strokeweight="3pt">
                <v:shadow on="t" color="#243f60 [1604]" opacity=".5" offset="1pt"/>
              </v:rect>
            </w:pict>
          </mc:Fallback>
        </mc:AlternateContent>
      </w:r>
      <w:r w:rsidR="003817A7" w:rsidRPr="00224147">
        <w:rPr>
          <w:rFonts w:cs="Arial"/>
          <w:b/>
          <w:noProof/>
          <w:color w:val="FFFFFF"/>
          <w:szCs w:val="22"/>
          <w:lang w:eastAsia="en-GB"/>
        </w:rPr>
        <mc:AlternateContent>
          <mc:Choice Requires="wps">
            <w:drawing>
              <wp:anchor distT="0" distB="0" distL="114300" distR="114300" simplePos="0" relativeHeight="251656704" behindDoc="1" locked="0" layoutInCell="1" allowOverlap="1" wp14:anchorId="0616401A" wp14:editId="1EA5C824">
                <wp:simplePos x="0" y="0"/>
                <wp:positionH relativeFrom="column">
                  <wp:posOffset>-97790</wp:posOffset>
                </wp:positionH>
                <wp:positionV relativeFrom="paragraph">
                  <wp:posOffset>85090</wp:posOffset>
                </wp:positionV>
                <wp:extent cx="5581650" cy="457200"/>
                <wp:effectExtent l="19050" t="19050" r="38100" b="571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7pt;margin-top:6.7pt;width:43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" fillcolor="#4f81bd [3204]" strokecolor="#f2f2f2 [3041]" strokeweight="3pt">
                <v:shadow on="t" color="#243f60 [1604]" opacity=".5" offset="1pt"/>
              </v:rect>
            </w:pict>
          </mc:Fallback>
        </mc:AlternateContent>
      </w:r>
    </w:p>
    <w:p w:rsidR="00037048" w:rsidRDefault="00037048" w:rsidP="00037048">
      <w:pPr>
        <w:pStyle w:val="Default"/>
        <w:jc w:val="both"/>
        <w:rPr>
          <w:b/>
          <w:color w:val="FFFFFF"/>
          <w:sz w:val="22"/>
          <w:szCs w:val="22"/>
          <w:lang w:val="en-GB"/>
        </w:rPr>
      </w:pPr>
    </w:p>
    <w:p w:rsidR="00F14894" w:rsidRPr="00224147" w:rsidRDefault="00F14894" w:rsidP="00037048">
      <w:pPr>
        <w:pStyle w:val="Default"/>
        <w:numPr>
          <w:ilvl w:val="0"/>
          <w:numId w:val="1"/>
        </w:numPr>
        <w:jc w:val="both"/>
        <w:rPr>
          <w:b/>
          <w:color w:val="FFFFFF"/>
          <w:sz w:val="22"/>
          <w:szCs w:val="22"/>
          <w:lang w:val="en-GB"/>
        </w:rPr>
      </w:pPr>
      <w:r w:rsidRPr="00224147">
        <w:rPr>
          <w:b/>
          <w:color w:val="FFFFFF"/>
          <w:sz w:val="22"/>
          <w:szCs w:val="22"/>
          <w:lang w:val="en-GB"/>
        </w:rPr>
        <w:t>Review of Progress</w:t>
      </w:r>
    </w:p>
    <w:p w:rsidR="00F14894" w:rsidRPr="00224147" w:rsidRDefault="00F14894" w:rsidP="00224147">
      <w:pPr>
        <w:pStyle w:val="Default"/>
        <w:jc w:val="both"/>
        <w:rPr>
          <w:b/>
          <w:sz w:val="22"/>
          <w:szCs w:val="22"/>
          <w:lang w:val="en-GB"/>
        </w:rPr>
      </w:pPr>
    </w:p>
    <w:p w:rsidR="005F4631" w:rsidRPr="00224147" w:rsidRDefault="005F4631" w:rsidP="00224147">
      <w:pPr>
        <w:pStyle w:val="Default"/>
        <w:jc w:val="both"/>
        <w:rPr>
          <w:i/>
          <w:color w:val="943634"/>
          <w:sz w:val="22"/>
          <w:szCs w:val="22"/>
          <w:lang w:val="en-GB"/>
        </w:rPr>
      </w:pPr>
    </w:p>
    <w:p w:rsidR="00F14894" w:rsidRDefault="00037048" w:rsidP="00224147">
      <w:pPr>
        <w:pStyle w:val="Default"/>
        <w:jc w:val="both"/>
        <w:rPr>
          <w:color w:val="auto"/>
          <w:sz w:val="22"/>
          <w:szCs w:val="22"/>
          <w:lang w:val="en-GB"/>
        </w:rPr>
      </w:pPr>
      <w:r w:rsidRPr="00CB2D06">
        <w:rPr>
          <w:color w:val="auto"/>
          <w:sz w:val="22"/>
          <w:szCs w:val="22"/>
          <w:lang w:val="en-GB"/>
        </w:rPr>
        <w:t xml:space="preserve">The policy will be reviewed by the appropriate </w:t>
      </w:r>
      <w:r w:rsidR="00CB2D06">
        <w:rPr>
          <w:color w:val="auto"/>
          <w:sz w:val="22"/>
          <w:szCs w:val="22"/>
          <w:lang w:val="en-GB"/>
        </w:rPr>
        <w:t>Governor C</w:t>
      </w:r>
      <w:r w:rsidRPr="00CB2D06">
        <w:rPr>
          <w:color w:val="auto"/>
          <w:sz w:val="22"/>
          <w:szCs w:val="22"/>
          <w:lang w:val="en-GB"/>
        </w:rPr>
        <w:t xml:space="preserve">ommittee </w:t>
      </w:r>
      <w:r w:rsidR="00D538BE">
        <w:rPr>
          <w:color w:val="auto"/>
          <w:sz w:val="22"/>
          <w:szCs w:val="22"/>
          <w:lang w:val="en-GB"/>
        </w:rPr>
        <w:t>every 2 years</w:t>
      </w:r>
    </w:p>
    <w:p w:rsidR="00A02273" w:rsidRPr="00CB2D06" w:rsidRDefault="00A02273" w:rsidP="00224147">
      <w:pPr>
        <w:pStyle w:val="Default"/>
        <w:jc w:val="both"/>
        <w:rPr>
          <w:color w:val="auto"/>
          <w:sz w:val="22"/>
          <w:szCs w:val="22"/>
          <w:lang w:val="en-GB"/>
        </w:rPr>
      </w:pPr>
    </w:p>
    <w:p w:rsidR="00F14894" w:rsidRPr="00224147" w:rsidRDefault="00A02273" w:rsidP="00224147">
      <w:pPr>
        <w:spacing w:after="0"/>
        <w:jc w:val="both"/>
        <w:rPr>
          <w:rFonts w:cs="Arial"/>
          <w:szCs w:val="22"/>
        </w:rPr>
      </w:pPr>
      <w:r w:rsidRPr="00224147">
        <w:rPr>
          <w:rFonts w:cs="Arial"/>
          <w:noProof/>
          <w:color w:val="FFFFFF"/>
          <w:szCs w:val="22"/>
          <w:lang w:eastAsia="en-GB"/>
        </w:rPr>
        <mc:AlternateContent>
          <mc:Choice Requires="wps">
            <w:drawing>
              <wp:anchor distT="0" distB="0" distL="114300" distR="114300" simplePos="0" relativeHeight="251666944" behindDoc="1" locked="0" layoutInCell="1" allowOverlap="1" wp14:anchorId="7088C1BC" wp14:editId="497D4288">
                <wp:simplePos x="0" y="0"/>
                <wp:positionH relativeFrom="column">
                  <wp:posOffset>-98629</wp:posOffset>
                </wp:positionH>
                <wp:positionV relativeFrom="paragraph">
                  <wp:posOffset>40903</wp:posOffset>
                </wp:positionV>
                <wp:extent cx="5581650" cy="457200"/>
                <wp:effectExtent l="19050" t="19050" r="38100" b="571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75pt;margin-top:3.2pt;width:43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" fillcolor="#4f81bd [3204]" strokecolor="#f2f2f2 [3041]" strokeweight="3pt">
                <v:shadow on="t" color="#243f60 [1604]" opacity=".5" offset="1pt"/>
              </v:rect>
            </w:pict>
          </mc:Fallback>
        </mc:AlternateContent>
      </w:r>
    </w:p>
    <w:p w:rsidR="001B077D" w:rsidRPr="00224147" w:rsidRDefault="00A02273" w:rsidP="00A02273">
      <w:pPr>
        <w:pStyle w:val="Heading3"/>
        <w:jc w:val="both"/>
        <w:rPr>
          <w:szCs w:val="22"/>
        </w:rPr>
      </w:pPr>
      <w:r>
        <w:rPr>
          <w:color w:val="FFFFFF"/>
          <w:sz w:val="22"/>
          <w:szCs w:val="22"/>
        </w:rPr>
        <w:t xml:space="preserve">8   </w:t>
      </w:r>
      <w:r w:rsidR="00F14894" w:rsidRPr="00224147">
        <w:rPr>
          <w:color w:val="FFFFFF"/>
          <w:sz w:val="22"/>
          <w:szCs w:val="22"/>
        </w:rPr>
        <w:t xml:space="preserve">Equality </w:t>
      </w:r>
      <w:r>
        <w:rPr>
          <w:color w:val="FFFFFF"/>
          <w:sz w:val="22"/>
          <w:szCs w:val="22"/>
        </w:rPr>
        <w:t>Objectives</w:t>
      </w:r>
    </w:p>
    <w:p w:rsidR="00C90A5D" w:rsidRPr="00224147" w:rsidRDefault="00C90A5D" w:rsidP="00224147">
      <w:pPr>
        <w:spacing w:after="0"/>
        <w:jc w:val="both"/>
        <w:rPr>
          <w:rFonts w:cs="Arial"/>
          <w:b/>
          <w:bCs/>
          <w:szCs w:val="22"/>
        </w:rPr>
      </w:pPr>
    </w:p>
    <w:p w:rsidR="00B674DF" w:rsidRPr="00224147" w:rsidRDefault="00B674DF" w:rsidP="00A02273">
      <w:pPr>
        <w:pStyle w:val="Heading3"/>
        <w:jc w:val="both"/>
        <w:rPr>
          <w:color w:val="FFFFFF"/>
          <w:sz w:val="22"/>
          <w:szCs w:val="22"/>
          <w:u w:val="single"/>
        </w:rPr>
      </w:pPr>
    </w:p>
    <w:p w:rsidR="00C90A5D" w:rsidRPr="00224147" w:rsidRDefault="00C90A5D" w:rsidP="00224147">
      <w:pPr>
        <w:spacing w:after="0"/>
        <w:jc w:val="both"/>
        <w:rPr>
          <w:rFonts w:cs="Arial"/>
          <w:b/>
          <w:bCs/>
          <w:szCs w:val="22"/>
        </w:rPr>
      </w:pPr>
    </w:p>
    <w:p w:rsidR="002C168D" w:rsidRPr="00224147" w:rsidRDefault="002C168D" w:rsidP="00224147">
      <w:pPr>
        <w:spacing w:after="0"/>
        <w:rPr>
          <w:rFonts w:cs="Arial"/>
          <w:b/>
          <w:color w:val="000000"/>
          <w:szCs w:val="22"/>
          <w:u w:val="single"/>
        </w:rPr>
      </w:pPr>
      <w:r w:rsidRPr="00224147">
        <w:rPr>
          <w:rFonts w:cs="Arial"/>
          <w:b/>
          <w:color w:val="000000"/>
          <w:szCs w:val="22"/>
          <w:u w:val="single"/>
        </w:rPr>
        <w:t>Objective 1</w:t>
      </w:r>
    </w:p>
    <w:p w:rsidR="002C168D" w:rsidRPr="00224147" w:rsidRDefault="002C168D" w:rsidP="00224147">
      <w:pPr>
        <w:pStyle w:val="ListParagraph"/>
        <w:numPr>
          <w:ilvl w:val="0"/>
          <w:numId w:val="28"/>
        </w:numPr>
        <w:ind w:left="709" w:hanging="283"/>
        <w:rPr>
          <w:rFonts w:ascii="Arial" w:hAnsi="Arial" w:cs="Arial"/>
          <w:color w:val="000000"/>
          <w:sz w:val="22"/>
          <w:szCs w:val="22"/>
        </w:rPr>
      </w:pPr>
      <w:r w:rsidRPr="00224147">
        <w:rPr>
          <w:rFonts w:ascii="Arial" w:hAnsi="Arial" w:cs="Arial"/>
          <w:color w:val="000000"/>
          <w:sz w:val="22"/>
          <w:szCs w:val="22"/>
        </w:rPr>
        <w:t xml:space="preserve">To </w:t>
      </w:r>
      <w:r w:rsidR="00A67D93">
        <w:rPr>
          <w:rFonts w:ascii="Arial" w:hAnsi="Arial" w:cs="Arial"/>
          <w:color w:val="000000"/>
          <w:sz w:val="22"/>
          <w:szCs w:val="22"/>
        </w:rPr>
        <w:t>diminish</w:t>
      </w:r>
      <w:r w:rsidRPr="00224147">
        <w:rPr>
          <w:rFonts w:ascii="Arial" w:hAnsi="Arial" w:cs="Arial"/>
          <w:color w:val="000000"/>
          <w:sz w:val="22"/>
          <w:szCs w:val="22"/>
        </w:rPr>
        <w:t xml:space="preserve"> the gap between </w:t>
      </w:r>
      <w:r w:rsidR="00A67D93">
        <w:rPr>
          <w:rFonts w:ascii="Arial" w:hAnsi="Arial" w:cs="Arial"/>
          <w:color w:val="000000"/>
          <w:sz w:val="22"/>
          <w:szCs w:val="22"/>
        </w:rPr>
        <w:t xml:space="preserve">disadvantaged groups  and </w:t>
      </w:r>
      <w:proofErr w:type="spellStart"/>
      <w:r w:rsidR="00A67D93">
        <w:rPr>
          <w:rFonts w:ascii="Arial" w:hAnsi="Arial" w:cs="Arial"/>
          <w:color w:val="000000"/>
          <w:sz w:val="22"/>
          <w:szCs w:val="22"/>
        </w:rPr>
        <w:t>non disadvantaged</w:t>
      </w:r>
      <w:proofErr w:type="spellEnd"/>
      <w:r w:rsidR="00A67D93">
        <w:rPr>
          <w:rFonts w:ascii="Arial" w:hAnsi="Arial" w:cs="Arial"/>
          <w:color w:val="000000"/>
          <w:sz w:val="22"/>
          <w:szCs w:val="22"/>
        </w:rPr>
        <w:t xml:space="preserve"> groups</w:t>
      </w:r>
      <w:r w:rsidRPr="00224147">
        <w:rPr>
          <w:rFonts w:ascii="Arial" w:hAnsi="Arial" w:cs="Arial"/>
          <w:color w:val="000000"/>
          <w:sz w:val="22"/>
          <w:szCs w:val="22"/>
        </w:rPr>
        <w:t xml:space="preserve"> achieving expected progress in English &amp; Maths</w:t>
      </w:r>
    </w:p>
    <w:p w:rsidR="002C168D" w:rsidRPr="00224147" w:rsidRDefault="002C168D" w:rsidP="00224147">
      <w:pPr>
        <w:pStyle w:val="ListParagraph"/>
        <w:numPr>
          <w:ilvl w:val="0"/>
          <w:numId w:val="28"/>
        </w:numPr>
        <w:ind w:left="709" w:hanging="283"/>
        <w:rPr>
          <w:rFonts w:ascii="Arial" w:hAnsi="Arial" w:cs="Arial"/>
          <w:color w:val="000000"/>
          <w:sz w:val="22"/>
          <w:szCs w:val="22"/>
        </w:rPr>
      </w:pPr>
      <w:r w:rsidRPr="00224147">
        <w:rPr>
          <w:rFonts w:ascii="Arial" w:hAnsi="Arial" w:cs="Arial"/>
          <w:color w:val="000000"/>
          <w:sz w:val="22"/>
          <w:szCs w:val="22"/>
        </w:rPr>
        <w:t xml:space="preserve">To ensure there are no barriers to achievement for </w:t>
      </w:r>
      <w:r w:rsidR="00A67D93">
        <w:rPr>
          <w:rFonts w:ascii="Arial" w:hAnsi="Arial" w:cs="Arial"/>
          <w:color w:val="000000"/>
          <w:sz w:val="22"/>
          <w:szCs w:val="22"/>
        </w:rPr>
        <w:t xml:space="preserve">disadvantaged </w:t>
      </w:r>
      <w:r w:rsidRPr="00224147">
        <w:rPr>
          <w:rFonts w:ascii="Arial" w:hAnsi="Arial" w:cs="Arial"/>
          <w:color w:val="000000"/>
          <w:sz w:val="22"/>
          <w:szCs w:val="22"/>
        </w:rPr>
        <w:t xml:space="preserve">pupils </w:t>
      </w:r>
    </w:p>
    <w:p w:rsidR="002C168D" w:rsidRPr="00A02273" w:rsidRDefault="002C168D" w:rsidP="00A02273">
      <w:pPr>
        <w:pStyle w:val="ListParagraph"/>
        <w:numPr>
          <w:ilvl w:val="0"/>
          <w:numId w:val="28"/>
        </w:numPr>
        <w:ind w:left="709" w:hanging="283"/>
        <w:rPr>
          <w:rFonts w:ascii="Arial" w:hAnsi="Arial" w:cs="Arial"/>
          <w:color w:val="000000"/>
          <w:sz w:val="22"/>
          <w:szCs w:val="22"/>
        </w:rPr>
      </w:pPr>
      <w:r w:rsidRPr="00A02273">
        <w:rPr>
          <w:rFonts w:ascii="Arial" w:hAnsi="Arial" w:cs="Arial"/>
          <w:color w:val="000000"/>
          <w:sz w:val="22"/>
          <w:szCs w:val="22"/>
        </w:rPr>
        <w:t>To continue to fo</w:t>
      </w:r>
      <w:r w:rsidR="007C62D8" w:rsidRPr="00A02273">
        <w:rPr>
          <w:rFonts w:ascii="Arial" w:hAnsi="Arial" w:cs="Arial"/>
          <w:color w:val="000000"/>
          <w:sz w:val="22"/>
          <w:szCs w:val="22"/>
        </w:rPr>
        <w:t xml:space="preserve">cus </w:t>
      </w:r>
      <w:r w:rsidR="00A67D93">
        <w:rPr>
          <w:rFonts w:ascii="Arial" w:hAnsi="Arial" w:cs="Arial"/>
          <w:color w:val="000000"/>
          <w:sz w:val="22"/>
          <w:szCs w:val="22"/>
        </w:rPr>
        <w:t>strategies on disadvantaged</w:t>
      </w:r>
      <w:r w:rsidR="007C62D8" w:rsidRPr="00A02273">
        <w:rPr>
          <w:rFonts w:ascii="Arial" w:hAnsi="Arial" w:cs="Arial"/>
          <w:color w:val="000000"/>
          <w:sz w:val="22"/>
          <w:szCs w:val="22"/>
        </w:rPr>
        <w:t xml:space="preserve"> pupils’ achievement and</w:t>
      </w:r>
      <w:r w:rsidRPr="00A02273">
        <w:rPr>
          <w:rFonts w:ascii="Arial" w:hAnsi="Arial" w:cs="Arial"/>
          <w:color w:val="000000"/>
          <w:sz w:val="22"/>
          <w:szCs w:val="22"/>
        </w:rPr>
        <w:t xml:space="preserve"> progress, ensuring appropriate support is put into place if/when required.</w:t>
      </w:r>
      <w:r w:rsidR="00A02273">
        <w:rPr>
          <w:rFonts w:ascii="Arial" w:hAnsi="Arial" w:cs="Arial"/>
          <w:color w:val="000000"/>
          <w:sz w:val="22"/>
          <w:szCs w:val="22"/>
        </w:rPr>
        <w:t xml:space="preserve"> </w:t>
      </w:r>
      <w:r w:rsidR="00A02273" w:rsidRPr="00A02273">
        <w:rPr>
          <w:rFonts w:ascii="Arial" w:hAnsi="Arial" w:cs="Arial"/>
          <w:color w:val="000000"/>
          <w:sz w:val="22"/>
          <w:szCs w:val="22"/>
        </w:rPr>
        <w:t>Progress</w:t>
      </w:r>
      <w:r w:rsidRPr="00A02273">
        <w:rPr>
          <w:rFonts w:ascii="Arial" w:hAnsi="Arial" w:cs="Arial"/>
          <w:color w:val="000000"/>
          <w:sz w:val="22"/>
          <w:szCs w:val="22"/>
        </w:rPr>
        <w:t xml:space="preserve"> data will be the measurable evidence of success.</w:t>
      </w:r>
    </w:p>
    <w:p w:rsidR="002C168D" w:rsidRPr="00224147" w:rsidRDefault="002C168D" w:rsidP="00224147">
      <w:pPr>
        <w:spacing w:after="0"/>
        <w:rPr>
          <w:rFonts w:cs="Arial"/>
          <w:color w:val="000000"/>
          <w:szCs w:val="22"/>
        </w:rPr>
      </w:pPr>
    </w:p>
    <w:p w:rsidR="002C168D" w:rsidRPr="00224147" w:rsidRDefault="002C168D" w:rsidP="00224147">
      <w:pPr>
        <w:spacing w:after="0"/>
        <w:rPr>
          <w:rFonts w:cs="Arial"/>
          <w:b/>
          <w:color w:val="000000"/>
          <w:szCs w:val="22"/>
          <w:u w:val="single"/>
        </w:rPr>
      </w:pPr>
      <w:r w:rsidRPr="00224147">
        <w:rPr>
          <w:rFonts w:cs="Arial"/>
          <w:b/>
          <w:color w:val="000000"/>
          <w:szCs w:val="22"/>
          <w:u w:val="single"/>
        </w:rPr>
        <w:t>Objective 2</w:t>
      </w:r>
    </w:p>
    <w:p w:rsidR="002C168D" w:rsidRPr="00224147" w:rsidRDefault="002C168D" w:rsidP="00224147">
      <w:pPr>
        <w:pStyle w:val="ListParagraph"/>
        <w:numPr>
          <w:ilvl w:val="0"/>
          <w:numId w:val="29"/>
        </w:numPr>
        <w:ind w:left="709" w:hanging="283"/>
        <w:rPr>
          <w:rFonts w:ascii="Arial" w:hAnsi="Arial" w:cs="Arial"/>
          <w:color w:val="000000"/>
          <w:sz w:val="22"/>
          <w:szCs w:val="22"/>
        </w:rPr>
      </w:pPr>
      <w:r w:rsidRPr="00224147">
        <w:rPr>
          <w:rFonts w:ascii="Arial" w:hAnsi="Arial" w:cs="Arial"/>
          <w:color w:val="000000"/>
          <w:sz w:val="22"/>
          <w:szCs w:val="22"/>
        </w:rPr>
        <w:t xml:space="preserve">To </w:t>
      </w:r>
      <w:r w:rsidR="00A67D93">
        <w:rPr>
          <w:rFonts w:ascii="Arial" w:hAnsi="Arial" w:cs="Arial"/>
          <w:color w:val="000000"/>
          <w:sz w:val="22"/>
          <w:szCs w:val="22"/>
        </w:rPr>
        <w:t>diminish the gap</w:t>
      </w:r>
      <w:r w:rsidRPr="00224147">
        <w:rPr>
          <w:rFonts w:ascii="Arial" w:hAnsi="Arial" w:cs="Arial"/>
          <w:color w:val="000000"/>
          <w:sz w:val="22"/>
          <w:szCs w:val="22"/>
        </w:rPr>
        <w:t xml:space="preserve"> the gap between the percentage of pupils gaining English and not Maths at Grade C or higher.</w:t>
      </w:r>
    </w:p>
    <w:p w:rsidR="002C168D" w:rsidRPr="00A02273" w:rsidRDefault="002C168D" w:rsidP="00224147">
      <w:pPr>
        <w:pStyle w:val="ListParagraph"/>
        <w:numPr>
          <w:ilvl w:val="0"/>
          <w:numId w:val="29"/>
        </w:numPr>
        <w:ind w:left="709" w:hanging="283"/>
        <w:rPr>
          <w:rFonts w:ascii="Arial" w:hAnsi="Arial" w:cs="Arial"/>
          <w:color w:val="000000"/>
          <w:sz w:val="22"/>
          <w:szCs w:val="22"/>
        </w:rPr>
      </w:pPr>
      <w:r w:rsidRPr="00A02273">
        <w:rPr>
          <w:rFonts w:ascii="Arial" w:hAnsi="Arial" w:cs="Arial"/>
          <w:color w:val="000000"/>
          <w:sz w:val="22"/>
          <w:szCs w:val="22"/>
        </w:rPr>
        <w:t xml:space="preserve">To ensure that all pupils who should gain English </w:t>
      </w:r>
      <w:r w:rsidRPr="00A02273">
        <w:rPr>
          <w:rFonts w:ascii="Arial" w:hAnsi="Arial" w:cs="Arial"/>
          <w:color w:val="000000"/>
          <w:sz w:val="22"/>
          <w:szCs w:val="22"/>
          <w:u w:val="single"/>
        </w:rPr>
        <w:t>and</w:t>
      </w:r>
      <w:r w:rsidRPr="00A02273">
        <w:rPr>
          <w:rFonts w:ascii="Arial" w:hAnsi="Arial" w:cs="Arial"/>
          <w:color w:val="000000"/>
          <w:sz w:val="22"/>
          <w:szCs w:val="22"/>
        </w:rPr>
        <w:t xml:space="preserve"> Maths do so.</w:t>
      </w:r>
      <w:r w:rsidR="00A02273" w:rsidRPr="00A02273">
        <w:rPr>
          <w:rFonts w:ascii="Arial" w:hAnsi="Arial" w:cs="Arial"/>
          <w:color w:val="000000"/>
          <w:sz w:val="22"/>
          <w:szCs w:val="22"/>
        </w:rPr>
        <w:t xml:space="preserve"> </w:t>
      </w:r>
      <w:r w:rsidRPr="00A02273">
        <w:rPr>
          <w:rFonts w:ascii="Arial" w:hAnsi="Arial" w:cs="Arial"/>
          <w:color w:val="000000"/>
          <w:sz w:val="22"/>
          <w:szCs w:val="22"/>
        </w:rPr>
        <w:t>GCSE data will be the measurable evidence of success.</w:t>
      </w:r>
    </w:p>
    <w:p w:rsidR="002C168D" w:rsidRPr="00224147" w:rsidRDefault="002C168D" w:rsidP="00224147">
      <w:pPr>
        <w:spacing w:after="0"/>
        <w:rPr>
          <w:rFonts w:cs="Arial"/>
          <w:color w:val="000000"/>
          <w:szCs w:val="22"/>
        </w:rPr>
      </w:pPr>
    </w:p>
    <w:p w:rsidR="002C168D" w:rsidRPr="00224147" w:rsidRDefault="002C168D" w:rsidP="00A02273">
      <w:pPr>
        <w:spacing w:after="0"/>
        <w:rPr>
          <w:rFonts w:cs="Arial"/>
          <w:color w:val="000000"/>
          <w:szCs w:val="22"/>
        </w:rPr>
      </w:pPr>
      <w:r w:rsidRPr="00224147">
        <w:rPr>
          <w:rFonts w:cs="Arial"/>
          <w:b/>
          <w:color w:val="000000"/>
          <w:szCs w:val="22"/>
          <w:u w:val="single"/>
        </w:rPr>
        <w:t>Objective 3</w:t>
      </w:r>
    </w:p>
    <w:p w:rsidR="002C168D" w:rsidRPr="00A67D93" w:rsidRDefault="002C168D" w:rsidP="00224147">
      <w:pPr>
        <w:pStyle w:val="ListParagraph"/>
        <w:numPr>
          <w:ilvl w:val="0"/>
          <w:numId w:val="30"/>
        </w:numPr>
        <w:ind w:hanging="294"/>
        <w:rPr>
          <w:rFonts w:ascii="Arial" w:hAnsi="Arial" w:cs="Arial"/>
          <w:color w:val="000000"/>
          <w:sz w:val="22"/>
          <w:szCs w:val="22"/>
        </w:rPr>
      </w:pPr>
      <w:r w:rsidRPr="00A67D93">
        <w:rPr>
          <w:rFonts w:ascii="Arial" w:hAnsi="Arial" w:cs="Arial"/>
          <w:color w:val="000000"/>
          <w:sz w:val="22"/>
          <w:szCs w:val="22"/>
        </w:rPr>
        <w:t>To</w:t>
      </w:r>
      <w:r w:rsidR="00A67D93" w:rsidRPr="00A67D93">
        <w:rPr>
          <w:rFonts w:ascii="Arial" w:hAnsi="Arial" w:cs="Arial"/>
          <w:color w:val="000000"/>
          <w:sz w:val="22"/>
          <w:szCs w:val="22"/>
        </w:rPr>
        <w:t xml:space="preserve"> diminish the gap</w:t>
      </w:r>
      <w:r w:rsidRPr="00A67D93">
        <w:rPr>
          <w:rFonts w:ascii="Arial" w:hAnsi="Arial" w:cs="Arial"/>
          <w:color w:val="000000"/>
          <w:sz w:val="22"/>
          <w:szCs w:val="22"/>
        </w:rPr>
        <w:t xml:space="preserve"> in attendance rates between </w:t>
      </w:r>
      <w:r w:rsidR="00A67D93" w:rsidRPr="00A67D93">
        <w:rPr>
          <w:rFonts w:ascii="Arial" w:hAnsi="Arial" w:cs="Arial"/>
          <w:color w:val="000000"/>
          <w:sz w:val="22"/>
          <w:szCs w:val="22"/>
        </w:rPr>
        <w:t xml:space="preserve">disadvantaged and </w:t>
      </w:r>
      <w:proofErr w:type="spellStart"/>
      <w:proofErr w:type="gramStart"/>
      <w:r w:rsidR="00A67D93" w:rsidRPr="00A67D93">
        <w:rPr>
          <w:rFonts w:ascii="Arial" w:hAnsi="Arial" w:cs="Arial"/>
          <w:color w:val="000000"/>
          <w:sz w:val="22"/>
          <w:szCs w:val="22"/>
        </w:rPr>
        <w:t>non</w:t>
      </w:r>
      <w:proofErr w:type="gramEnd"/>
      <w:r w:rsidR="00A67D93" w:rsidRPr="00A67D93">
        <w:rPr>
          <w:rFonts w:ascii="Arial" w:hAnsi="Arial" w:cs="Arial"/>
          <w:color w:val="000000"/>
          <w:sz w:val="22"/>
          <w:szCs w:val="22"/>
        </w:rPr>
        <w:t xml:space="preserve"> disadvantaged</w:t>
      </w:r>
      <w:proofErr w:type="spellEnd"/>
      <w:r w:rsidR="00A67D93" w:rsidRPr="00A67D93">
        <w:rPr>
          <w:rFonts w:ascii="Arial" w:hAnsi="Arial" w:cs="Arial"/>
          <w:color w:val="000000"/>
          <w:sz w:val="22"/>
          <w:szCs w:val="22"/>
        </w:rPr>
        <w:t xml:space="preserve"> </w:t>
      </w:r>
      <w:r w:rsidR="00A67D93">
        <w:rPr>
          <w:rFonts w:ascii="Arial" w:hAnsi="Arial" w:cs="Arial"/>
          <w:color w:val="000000"/>
          <w:sz w:val="22"/>
          <w:szCs w:val="22"/>
        </w:rPr>
        <w:t>pupils throughout the school</w:t>
      </w:r>
      <w:r w:rsidRPr="00A67D93">
        <w:rPr>
          <w:rFonts w:ascii="Arial" w:hAnsi="Arial" w:cs="Arial"/>
          <w:color w:val="000000"/>
          <w:sz w:val="22"/>
          <w:szCs w:val="22"/>
        </w:rPr>
        <w:t xml:space="preserve"> so that they are able to access the entire curriculum.</w:t>
      </w:r>
    </w:p>
    <w:p w:rsidR="002C168D" w:rsidRPr="00224147" w:rsidRDefault="002C168D" w:rsidP="00224147">
      <w:pPr>
        <w:pStyle w:val="ListParagraph"/>
        <w:numPr>
          <w:ilvl w:val="0"/>
          <w:numId w:val="30"/>
        </w:numPr>
        <w:rPr>
          <w:rFonts w:ascii="Arial" w:hAnsi="Arial" w:cs="Arial"/>
          <w:color w:val="000000"/>
          <w:sz w:val="22"/>
          <w:szCs w:val="22"/>
        </w:rPr>
      </w:pPr>
      <w:r w:rsidRPr="00224147">
        <w:rPr>
          <w:rFonts w:ascii="Arial" w:hAnsi="Arial" w:cs="Arial"/>
          <w:color w:val="000000"/>
          <w:sz w:val="22"/>
          <w:szCs w:val="22"/>
        </w:rPr>
        <w:t xml:space="preserve">Attendance Officer will </w:t>
      </w:r>
      <w:r w:rsidR="00A02273">
        <w:rPr>
          <w:rFonts w:ascii="Arial" w:hAnsi="Arial" w:cs="Arial"/>
          <w:color w:val="000000"/>
          <w:sz w:val="22"/>
          <w:szCs w:val="22"/>
        </w:rPr>
        <w:t>work with Assistant </w:t>
      </w:r>
      <w:proofErr w:type="spellStart"/>
      <w:r w:rsidR="00A02273">
        <w:rPr>
          <w:rFonts w:ascii="Arial" w:hAnsi="Arial" w:cs="Arial"/>
          <w:color w:val="000000"/>
          <w:sz w:val="22"/>
          <w:szCs w:val="22"/>
        </w:rPr>
        <w:t>Headteacher</w:t>
      </w:r>
      <w:proofErr w:type="spellEnd"/>
      <w:r w:rsidR="00A02273">
        <w:rPr>
          <w:rFonts w:ascii="Arial" w:hAnsi="Arial" w:cs="Arial"/>
          <w:color w:val="000000"/>
          <w:sz w:val="22"/>
          <w:szCs w:val="22"/>
        </w:rPr>
        <w:t>/</w:t>
      </w:r>
      <w:proofErr w:type="spellStart"/>
      <w:r w:rsidR="00A02273">
        <w:rPr>
          <w:rFonts w:ascii="Arial" w:hAnsi="Arial" w:cs="Arial"/>
          <w:color w:val="000000"/>
          <w:sz w:val="22"/>
          <w:szCs w:val="22"/>
        </w:rPr>
        <w:t>HAL</w:t>
      </w:r>
      <w:r w:rsidR="007C62D8" w:rsidRPr="00224147">
        <w:rPr>
          <w:rFonts w:ascii="Arial" w:hAnsi="Arial" w:cs="Arial"/>
          <w:color w:val="000000"/>
          <w:sz w:val="22"/>
          <w:szCs w:val="22"/>
        </w:rPr>
        <w:t>with</w:t>
      </w:r>
      <w:proofErr w:type="spellEnd"/>
      <w:r w:rsidR="007C62D8" w:rsidRPr="00224147">
        <w:rPr>
          <w:rFonts w:ascii="Arial" w:hAnsi="Arial" w:cs="Arial"/>
          <w:color w:val="000000"/>
          <w:sz w:val="22"/>
          <w:szCs w:val="22"/>
        </w:rPr>
        <w:t xml:space="preserve"> responsibility</w:t>
      </w:r>
      <w:r w:rsidRPr="00224147">
        <w:rPr>
          <w:rFonts w:ascii="Arial" w:hAnsi="Arial" w:cs="Arial"/>
          <w:color w:val="000000"/>
          <w:sz w:val="22"/>
          <w:szCs w:val="22"/>
        </w:rPr>
        <w:t xml:space="preserve"> for </w:t>
      </w:r>
      <w:r w:rsidR="00A02273">
        <w:rPr>
          <w:rFonts w:ascii="Arial" w:hAnsi="Arial" w:cs="Arial"/>
          <w:color w:val="000000"/>
          <w:sz w:val="22"/>
          <w:szCs w:val="22"/>
        </w:rPr>
        <w:t>this</w:t>
      </w:r>
      <w:r w:rsidRPr="00224147">
        <w:rPr>
          <w:rFonts w:ascii="Arial" w:hAnsi="Arial" w:cs="Arial"/>
          <w:color w:val="000000"/>
          <w:sz w:val="22"/>
          <w:szCs w:val="22"/>
        </w:rPr>
        <w:t>; close monitoring of pupils, their attendance, mentoring, intervention plans and support packages will amongst other initiatives assist in improving attendance rates.</w:t>
      </w:r>
    </w:p>
    <w:p w:rsidR="002C168D" w:rsidRPr="00224147" w:rsidRDefault="002C168D" w:rsidP="00224147">
      <w:pPr>
        <w:pStyle w:val="ListParagraph"/>
        <w:numPr>
          <w:ilvl w:val="0"/>
          <w:numId w:val="30"/>
        </w:numPr>
        <w:rPr>
          <w:rFonts w:ascii="Arial" w:hAnsi="Arial" w:cs="Arial"/>
          <w:color w:val="000000"/>
          <w:sz w:val="22"/>
          <w:szCs w:val="22"/>
        </w:rPr>
      </w:pPr>
      <w:r w:rsidRPr="00224147">
        <w:rPr>
          <w:rFonts w:ascii="Arial" w:hAnsi="Arial" w:cs="Arial"/>
          <w:color w:val="000000"/>
          <w:sz w:val="22"/>
          <w:szCs w:val="22"/>
        </w:rPr>
        <w:lastRenderedPageBreak/>
        <w:t>Half-termly attendance rates produced by the Attendance Officer will be evidence of success.</w:t>
      </w:r>
    </w:p>
    <w:p w:rsidR="00C90A5D" w:rsidRPr="00224147" w:rsidRDefault="00C90A5D" w:rsidP="00224147">
      <w:pPr>
        <w:spacing w:after="0"/>
        <w:jc w:val="both"/>
        <w:rPr>
          <w:rFonts w:cs="Arial"/>
          <w:b/>
          <w:bCs/>
          <w:szCs w:val="22"/>
        </w:rPr>
      </w:pPr>
    </w:p>
    <w:p w:rsidR="00C90A5D" w:rsidRPr="00224147" w:rsidRDefault="00B06847" w:rsidP="00224147">
      <w:pPr>
        <w:spacing w:after="0"/>
        <w:jc w:val="both"/>
        <w:rPr>
          <w:rFonts w:cs="Arial"/>
          <w:b/>
          <w:bCs/>
          <w:szCs w:val="22"/>
          <w:u w:val="single"/>
        </w:rPr>
      </w:pPr>
      <w:r w:rsidRPr="00224147">
        <w:rPr>
          <w:rFonts w:cs="Arial"/>
          <w:b/>
          <w:bCs/>
          <w:szCs w:val="22"/>
          <w:u w:val="single"/>
        </w:rPr>
        <w:t xml:space="preserve">Objective </w:t>
      </w:r>
      <w:r w:rsidR="00A02273">
        <w:rPr>
          <w:rFonts w:cs="Arial"/>
          <w:b/>
          <w:bCs/>
          <w:szCs w:val="22"/>
          <w:u w:val="single"/>
        </w:rPr>
        <w:t>4</w:t>
      </w:r>
    </w:p>
    <w:p w:rsidR="00B06847" w:rsidRPr="00224147" w:rsidRDefault="00B06847" w:rsidP="00224147">
      <w:pPr>
        <w:pStyle w:val="ListParagraph"/>
        <w:numPr>
          <w:ilvl w:val="0"/>
          <w:numId w:val="31"/>
        </w:numPr>
        <w:jc w:val="both"/>
        <w:rPr>
          <w:rFonts w:ascii="Arial" w:hAnsi="Arial" w:cs="Arial"/>
          <w:sz w:val="22"/>
          <w:szCs w:val="22"/>
        </w:rPr>
      </w:pPr>
      <w:r w:rsidRPr="00224147">
        <w:rPr>
          <w:rFonts w:ascii="Arial" w:hAnsi="Arial" w:cs="Arial"/>
          <w:sz w:val="22"/>
          <w:szCs w:val="22"/>
        </w:rPr>
        <w:t xml:space="preserve">To promote spiritual, moral, social and cultural development through the teaching of </w:t>
      </w:r>
      <w:r w:rsidR="00A02273">
        <w:rPr>
          <w:rFonts w:ascii="Arial" w:hAnsi="Arial" w:cs="Arial"/>
          <w:sz w:val="22"/>
          <w:szCs w:val="22"/>
        </w:rPr>
        <w:t xml:space="preserve">RESPECT, </w:t>
      </w:r>
      <w:r w:rsidRPr="00224147">
        <w:rPr>
          <w:rFonts w:ascii="Arial" w:hAnsi="Arial" w:cs="Arial"/>
          <w:sz w:val="22"/>
          <w:szCs w:val="22"/>
        </w:rPr>
        <w:t xml:space="preserve">ASPIRE, </w:t>
      </w:r>
      <w:r w:rsidR="00A02273">
        <w:rPr>
          <w:rFonts w:ascii="Arial" w:hAnsi="Arial" w:cs="Arial"/>
          <w:sz w:val="22"/>
          <w:szCs w:val="22"/>
        </w:rPr>
        <w:t xml:space="preserve">SECURE, </w:t>
      </w:r>
      <w:r w:rsidRPr="00224147">
        <w:rPr>
          <w:rFonts w:ascii="Arial" w:hAnsi="Arial" w:cs="Arial"/>
          <w:sz w:val="22"/>
          <w:szCs w:val="22"/>
        </w:rPr>
        <w:t>school assemblies, educational visits, external speakers and extra-curricular provision with particular reference to issues of equality and diversity.</w:t>
      </w:r>
    </w:p>
    <w:p w:rsidR="007D51EE" w:rsidRPr="00224147" w:rsidRDefault="007D51EE" w:rsidP="00224147">
      <w:pPr>
        <w:spacing w:after="0"/>
        <w:jc w:val="both"/>
        <w:rPr>
          <w:rFonts w:cs="Arial"/>
          <w:b/>
          <w:bCs/>
          <w:szCs w:val="22"/>
          <w:u w:val="single"/>
        </w:rPr>
      </w:pPr>
    </w:p>
    <w:sectPr w:rsidR="007D51EE" w:rsidRPr="00224147" w:rsidSect="00C94654">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73" w:rsidRDefault="00A02273">
      <w:pPr>
        <w:spacing w:after="0"/>
      </w:pPr>
      <w:r>
        <w:separator/>
      </w:r>
    </w:p>
  </w:endnote>
  <w:endnote w:type="continuationSeparator" w:id="0">
    <w:p w:rsidR="00A02273" w:rsidRDefault="00A02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rsidP="00F1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273" w:rsidRDefault="00A02273" w:rsidP="00F14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Pr="004131B9" w:rsidRDefault="00A02273" w:rsidP="004131B9">
    <w:pPr>
      <w:pStyle w:val="Footer"/>
      <w:tabs>
        <w:tab w:val="clear" w:pos="4320"/>
        <w:tab w:val="clear" w:pos="8640"/>
        <w:tab w:val="left" w:pos="1266"/>
      </w:tabs>
      <w:ind w:right="360"/>
      <w:jc w:val="right"/>
      <w:rPr>
        <w:sz w:val="16"/>
        <w:szCs w:val="16"/>
      </w:rPr>
    </w:pPr>
    <w:r w:rsidRPr="004131B9">
      <w:rPr>
        <w:sz w:val="16"/>
        <w:szCs w:val="16"/>
      </w:rPr>
      <w:t>Parklands High School Single Equality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73" w:rsidRDefault="00A02273">
      <w:pPr>
        <w:spacing w:after="0"/>
      </w:pPr>
      <w:r>
        <w:separator/>
      </w:r>
    </w:p>
  </w:footnote>
  <w:footnote w:type="continuationSeparator" w:id="0">
    <w:p w:rsidR="00A02273" w:rsidRDefault="00A022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3" w:rsidRDefault="00A02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9FD"/>
    <w:multiLevelType w:val="hybridMultilevel"/>
    <w:tmpl w:val="59F808D8"/>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C3C76"/>
    <w:multiLevelType w:val="hybridMultilevel"/>
    <w:tmpl w:val="72BAD1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E25A4"/>
    <w:multiLevelType w:val="hybridMultilevel"/>
    <w:tmpl w:val="6002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C4DE6"/>
    <w:multiLevelType w:val="hybridMultilevel"/>
    <w:tmpl w:val="2B70D0C2"/>
    <w:lvl w:ilvl="0" w:tplc="48B00AB2">
      <w:start w:val="1"/>
      <w:numFmt w:val="decimal"/>
      <w:lvlText w:val="%1"/>
      <w:lvlJc w:val="left"/>
      <w:pPr>
        <w:ind w:left="360" w:hanging="360"/>
      </w:pPr>
      <w:rPr>
        <w:rFonts w:hint="default"/>
        <w:sz w:val="28"/>
        <w:szCs w:val="28"/>
      </w:rPr>
    </w:lvl>
    <w:lvl w:ilvl="1" w:tplc="3C5E763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C502A"/>
    <w:multiLevelType w:val="hybridMultilevel"/>
    <w:tmpl w:val="98321C6E"/>
    <w:lvl w:ilvl="0" w:tplc="C05411E4">
      <w:start w:val="1"/>
      <w:numFmt w:val="decimal"/>
      <w:pStyle w:val="Numberedparagraphs"/>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62515"/>
    <w:multiLevelType w:val="hybridMultilevel"/>
    <w:tmpl w:val="70222AA0"/>
    <w:lvl w:ilvl="0" w:tplc="16CCF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140C6"/>
    <w:multiLevelType w:val="hybridMultilevel"/>
    <w:tmpl w:val="28E89A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006CDF"/>
    <w:multiLevelType w:val="hybridMultilevel"/>
    <w:tmpl w:val="05E6C9FA"/>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8">
    <w:nsid w:val="2ABA6C71"/>
    <w:multiLevelType w:val="hybridMultilevel"/>
    <w:tmpl w:val="08D2A3CC"/>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8658E"/>
    <w:multiLevelType w:val="hybridMultilevel"/>
    <w:tmpl w:val="F4E0E5C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425B4F"/>
    <w:multiLevelType w:val="hybridMultilevel"/>
    <w:tmpl w:val="76FE780C"/>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D0E88"/>
    <w:multiLevelType w:val="hybridMultilevel"/>
    <w:tmpl w:val="5F04912E"/>
    <w:lvl w:ilvl="0" w:tplc="8730A5FC">
      <w:start w:val="1"/>
      <w:numFmt w:val="bullet"/>
      <w:lvlText w:val="●"/>
      <w:lvlJc w:val="left"/>
      <w:pPr>
        <w:ind w:left="1436" w:hanging="360"/>
      </w:pPr>
      <w:rPr>
        <w:rFonts w:ascii="Arial" w:hAnsi="Arial" w:hint="default"/>
        <w:color w:val="943634"/>
      </w:rPr>
    </w:lvl>
    <w:lvl w:ilvl="1" w:tplc="08090003" w:tentative="1">
      <w:start w:val="1"/>
      <w:numFmt w:val="bullet"/>
      <w:lvlText w:val="o"/>
      <w:lvlJc w:val="left"/>
      <w:pPr>
        <w:ind w:left="2156" w:hanging="360"/>
      </w:pPr>
      <w:rPr>
        <w:rFonts w:ascii="Courier New" w:hAnsi="Courier New" w:cs="Calibri"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alibri"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alibri" w:hint="default"/>
      </w:rPr>
    </w:lvl>
    <w:lvl w:ilvl="8" w:tplc="08090005" w:tentative="1">
      <w:start w:val="1"/>
      <w:numFmt w:val="bullet"/>
      <w:lvlText w:val=""/>
      <w:lvlJc w:val="left"/>
      <w:pPr>
        <w:ind w:left="7196" w:hanging="360"/>
      </w:pPr>
      <w:rPr>
        <w:rFonts w:ascii="Wingdings" w:hAnsi="Wingdings" w:hint="default"/>
      </w:rPr>
    </w:lvl>
  </w:abstractNum>
  <w:abstractNum w:abstractNumId="12">
    <w:nsid w:val="31A42E83"/>
    <w:multiLevelType w:val="hybridMultilevel"/>
    <w:tmpl w:val="4010EF86"/>
    <w:lvl w:ilvl="0" w:tplc="8730A5FC">
      <w:start w:val="1"/>
      <w:numFmt w:val="bullet"/>
      <w:lvlText w:val="●"/>
      <w:lvlJc w:val="left"/>
      <w:pPr>
        <w:ind w:left="360" w:hanging="360"/>
      </w:pPr>
      <w:rPr>
        <w:rFonts w:ascii="Arial" w:hAnsi="Arial" w:hint="default"/>
        <w:color w:val="943634"/>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13">
    <w:nsid w:val="353E4F61"/>
    <w:multiLevelType w:val="hybridMultilevel"/>
    <w:tmpl w:val="121C3F1E"/>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903BC"/>
    <w:multiLevelType w:val="hybridMultilevel"/>
    <w:tmpl w:val="1DEC26FA"/>
    <w:lvl w:ilvl="0" w:tplc="8730A5FC">
      <w:start w:val="1"/>
      <w:numFmt w:val="bullet"/>
      <w:lvlText w:val="●"/>
      <w:lvlJc w:val="left"/>
      <w:pPr>
        <w:ind w:left="920" w:hanging="360"/>
      </w:pPr>
      <w:rPr>
        <w:rFonts w:ascii="Arial" w:hAnsi="Arial" w:hint="default"/>
        <w:color w:val="943634"/>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15">
    <w:nsid w:val="39A76A3E"/>
    <w:multiLevelType w:val="hybridMultilevel"/>
    <w:tmpl w:val="2814D746"/>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045FB"/>
    <w:multiLevelType w:val="hybridMultilevel"/>
    <w:tmpl w:val="F1C47D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D0C61"/>
    <w:multiLevelType w:val="hybridMultilevel"/>
    <w:tmpl w:val="53CE86E4"/>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D6179"/>
    <w:multiLevelType w:val="hybridMultilevel"/>
    <w:tmpl w:val="73BEE310"/>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7780C"/>
    <w:multiLevelType w:val="hybridMultilevel"/>
    <w:tmpl w:val="8B3CE5F8"/>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14839"/>
    <w:multiLevelType w:val="hybridMultilevel"/>
    <w:tmpl w:val="0952E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E461D"/>
    <w:multiLevelType w:val="hybridMultilevel"/>
    <w:tmpl w:val="0B6EF0A6"/>
    <w:lvl w:ilvl="0" w:tplc="AA10CC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06325"/>
    <w:multiLevelType w:val="hybridMultilevel"/>
    <w:tmpl w:val="9C3C17AA"/>
    <w:lvl w:ilvl="0" w:tplc="8730A5FC">
      <w:start w:val="1"/>
      <w:numFmt w:val="bullet"/>
      <w:lvlText w:val="●"/>
      <w:lvlJc w:val="left"/>
      <w:pPr>
        <w:ind w:left="1080" w:hanging="360"/>
      </w:pPr>
      <w:rPr>
        <w:rFonts w:ascii="Arial" w:hAnsi="Arial" w:hint="default"/>
        <w:color w:val="94363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ED1D7E"/>
    <w:multiLevelType w:val="hybridMultilevel"/>
    <w:tmpl w:val="19BCC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4623F"/>
    <w:multiLevelType w:val="hybridMultilevel"/>
    <w:tmpl w:val="D1C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82B7E"/>
    <w:multiLevelType w:val="hybridMultilevel"/>
    <w:tmpl w:val="99F4BCA0"/>
    <w:lvl w:ilvl="0" w:tplc="AA10CC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E1738"/>
    <w:multiLevelType w:val="hybridMultilevel"/>
    <w:tmpl w:val="ED94E7A2"/>
    <w:lvl w:ilvl="0" w:tplc="AA10CC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D19ED"/>
    <w:multiLevelType w:val="hybridMultilevel"/>
    <w:tmpl w:val="BA46BB00"/>
    <w:lvl w:ilvl="0" w:tplc="8730A5FC">
      <w:start w:val="1"/>
      <w:numFmt w:val="bullet"/>
      <w:lvlText w:val="●"/>
      <w:lvlJc w:val="left"/>
      <w:pPr>
        <w:ind w:left="1440" w:hanging="360"/>
      </w:pPr>
      <w:rPr>
        <w:rFonts w:ascii="Arial" w:hAnsi="Arial" w:hint="default"/>
        <w:color w:val="9436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A06EF"/>
    <w:multiLevelType w:val="hybridMultilevel"/>
    <w:tmpl w:val="7A2C6762"/>
    <w:lvl w:ilvl="0" w:tplc="8730A5FC">
      <w:start w:val="1"/>
      <w:numFmt w:val="bullet"/>
      <w:lvlText w:val="●"/>
      <w:lvlJc w:val="left"/>
      <w:pPr>
        <w:ind w:left="720" w:hanging="360"/>
      </w:pPr>
      <w:rPr>
        <w:rFonts w:ascii="Arial" w:hAnsi="Arial" w:hint="default"/>
        <w:color w:val="943634"/>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0F05E4"/>
    <w:multiLevelType w:val="hybridMultilevel"/>
    <w:tmpl w:val="56009F88"/>
    <w:lvl w:ilvl="0" w:tplc="8730A5FC">
      <w:start w:val="1"/>
      <w:numFmt w:val="bullet"/>
      <w:lvlText w:val="●"/>
      <w:lvlJc w:val="left"/>
      <w:pPr>
        <w:tabs>
          <w:tab w:val="num" w:pos="720"/>
        </w:tabs>
        <w:ind w:left="720" w:hanging="360"/>
      </w:pPr>
      <w:rPr>
        <w:rFonts w:ascii="Arial" w:hAnsi="Arial" w:hint="default"/>
        <w:color w:val="943634"/>
      </w:rPr>
    </w:lvl>
    <w:lvl w:ilvl="1" w:tplc="08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5008DF"/>
    <w:multiLevelType w:val="hybridMultilevel"/>
    <w:tmpl w:val="215C3ABC"/>
    <w:lvl w:ilvl="0" w:tplc="8730A5FC">
      <w:start w:val="1"/>
      <w:numFmt w:val="bullet"/>
      <w:lvlText w:val="●"/>
      <w:lvlJc w:val="left"/>
      <w:pPr>
        <w:ind w:left="720" w:hanging="360"/>
      </w:pPr>
      <w:rPr>
        <w:rFonts w:ascii="Arial" w:hAnsi="Aria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11"/>
  </w:num>
  <w:num w:numId="5">
    <w:abstractNumId w:val="27"/>
  </w:num>
  <w:num w:numId="6">
    <w:abstractNumId w:val="12"/>
  </w:num>
  <w:num w:numId="7">
    <w:abstractNumId w:val="17"/>
  </w:num>
  <w:num w:numId="8">
    <w:abstractNumId w:val="7"/>
  </w:num>
  <w:num w:numId="9">
    <w:abstractNumId w:val="19"/>
  </w:num>
  <w:num w:numId="10">
    <w:abstractNumId w:val="30"/>
  </w:num>
  <w:num w:numId="11">
    <w:abstractNumId w:val="0"/>
  </w:num>
  <w:num w:numId="12">
    <w:abstractNumId w:val="10"/>
  </w:num>
  <w:num w:numId="13">
    <w:abstractNumId w:val="28"/>
  </w:num>
  <w:num w:numId="14">
    <w:abstractNumId w:val="13"/>
  </w:num>
  <w:num w:numId="15">
    <w:abstractNumId w:val="15"/>
  </w:num>
  <w:num w:numId="16">
    <w:abstractNumId w:val="8"/>
  </w:num>
  <w:num w:numId="17">
    <w:abstractNumId w:val="1"/>
  </w:num>
  <w:num w:numId="18">
    <w:abstractNumId w:val="29"/>
  </w:num>
  <w:num w:numId="19">
    <w:abstractNumId w:val="22"/>
  </w:num>
  <w:num w:numId="20">
    <w:abstractNumId w:val="21"/>
  </w:num>
  <w:num w:numId="21">
    <w:abstractNumId w:val="25"/>
  </w:num>
  <w:num w:numId="22">
    <w:abstractNumId w:val="4"/>
  </w:num>
  <w:num w:numId="23">
    <w:abstractNumId w:val="5"/>
  </w:num>
  <w:num w:numId="24">
    <w:abstractNumId w:val="20"/>
  </w:num>
  <w:num w:numId="25">
    <w:abstractNumId w:val="2"/>
  </w:num>
  <w:num w:numId="26">
    <w:abstractNumId w:val="24"/>
  </w:num>
  <w:num w:numId="27">
    <w:abstractNumId w:val="26"/>
  </w:num>
  <w:num w:numId="28">
    <w:abstractNumId w:val="6"/>
  </w:num>
  <w:num w:numId="29">
    <w:abstractNumId w:val="9"/>
  </w:num>
  <w:num w:numId="30">
    <w:abstractNumId w:val="1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1E"/>
    <w:rsid w:val="00003F8D"/>
    <w:rsid w:val="000225EA"/>
    <w:rsid w:val="00024B67"/>
    <w:rsid w:val="00032D37"/>
    <w:rsid w:val="00037048"/>
    <w:rsid w:val="0005616F"/>
    <w:rsid w:val="0007271E"/>
    <w:rsid w:val="000C0516"/>
    <w:rsid w:val="00124BAB"/>
    <w:rsid w:val="00143265"/>
    <w:rsid w:val="001B077D"/>
    <w:rsid w:val="001B2A51"/>
    <w:rsid w:val="002211E5"/>
    <w:rsid w:val="00224147"/>
    <w:rsid w:val="00226A6C"/>
    <w:rsid w:val="002408AD"/>
    <w:rsid w:val="002621AF"/>
    <w:rsid w:val="00273C98"/>
    <w:rsid w:val="00274847"/>
    <w:rsid w:val="00282FDD"/>
    <w:rsid w:val="00283928"/>
    <w:rsid w:val="002A4654"/>
    <w:rsid w:val="002B3CA7"/>
    <w:rsid w:val="002B485C"/>
    <w:rsid w:val="002C084D"/>
    <w:rsid w:val="002C168D"/>
    <w:rsid w:val="002C1EBE"/>
    <w:rsid w:val="002E49F5"/>
    <w:rsid w:val="002F19CA"/>
    <w:rsid w:val="003033AD"/>
    <w:rsid w:val="003213B9"/>
    <w:rsid w:val="00343F05"/>
    <w:rsid w:val="003462DE"/>
    <w:rsid w:val="003473EA"/>
    <w:rsid w:val="0036146C"/>
    <w:rsid w:val="003817A7"/>
    <w:rsid w:val="00387357"/>
    <w:rsid w:val="003B7B0F"/>
    <w:rsid w:val="003C1C69"/>
    <w:rsid w:val="003C4683"/>
    <w:rsid w:val="003C5FFC"/>
    <w:rsid w:val="003D4C8E"/>
    <w:rsid w:val="00404341"/>
    <w:rsid w:val="004131B9"/>
    <w:rsid w:val="0041562D"/>
    <w:rsid w:val="00440426"/>
    <w:rsid w:val="004544AB"/>
    <w:rsid w:val="004A60C4"/>
    <w:rsid w:val="004B1A58"/>
    <w:rsid w:val="004F5737"/>
    <w:rsid w:val="0051690E"/>
    <w:rsid w:val="00520767"/>
    <w:rsid w:val="00535267"/>
    <w:rsid w:val="00540DAF"/>
    <w:rsid w:val="00547740"/>
    <w:rsid w:val="005641ED"/>
    <w:rsid w:val="005801E8"/>
    <w:rsid w:val="0059451B"/>
    <w:rsid w:val="005D07DD"/>
    <w:rsid w:val="005F4631"/>
    <w:rsid w:val="00607F66"/>
    <w:rsid w:val="00613724"/>
    <w:rsid w:val="00626273"/>
    <w:rsid w:val="006B56F5"/>
    <w:rsid w:val="006B78A5"/>
    <w:rsid w:val="006C699C"/>
    <w:rsid w:val="00762CA5"/>
    <w:rsid w:val="00776EFA"/>
    <w:rsid w:val="007A4EC1"/>
    <w:rsid w:val="007A7509"/>
    <w:rsid w:val="007B0829"/>
    <w:rsid w:val="007B38FF"/>
    <w:rsid w:val="007C37B8"/>
    <w:rsid w:val="007C62D8"/>
    <w:rsid w:val="007C644B"/>
    <w:rsid w:val="007D09F2"/>
    <w:rsid w:val="007D51EE"/>
    <w:rsid w:val="00804406"/>
    <w:rsid w:val="0083514B"/>
    <w:rsid w:val="008718C0"/>
    <w:rsid w:val="008A57A6"/>
    <w:rsid w:val="008D7BF8"/>
    <w:rsid w:val="008F02A1"/>
    <w:rsid w:val="00914BB7"/>
    <w:rsid w:val="009406D4"/>
    <w:rsid w:val="0094386C"/>
    <w:rsid w:val="00950637"/>
    <w:rsid w:val="009C12AC"/>
    <w:rsid w:val="009C614E"/>
    <w:rsid w:val="009D71BB"/>
    <w:rsid w:val="009F57F2"/>
    <w:rsid w:val="00A02273"/>
    <w:rsid w:val="00A319E7"/>
    <w:rsid w:val="00A67D93"/>
    <w:rsid w:val="00A759BD"/>
    <w:rsid w:val="00A826A8"/>
    <w:rsid w:val="00A827E8"/>
    <w:rsid w:val="00AC7EEB"/>
    <w:rsid w:val="00AD2833"/>
    <w:rsid w:val="00AE5DC1"/>
    <w:rsid w:val="00B00307"/>
    <w:rsid w:val="00B056D3"/>
    <w:rsid w:val="00B06847"/>
    <w:rsid w:val="00B535F9"/>
    <w:rsid w:val="00B61ACA"/>
    <w:rsid w:val="00B674DF"/>
    <w:rsid w:val="00BA2A6E"/>
    <w:rsid w:val="00BC2D96"/>
    <w:rsid w:val="00C17AF7"/>
    <w:rsid w:val="00C23F3F"/>
    <w:rsid w:val="00C256A9"/>
    <w:rsid w:val="00C26BDA"/>
    <w:rsid w:val="00C274AC"/>
    <w:rsid w:val="00C52C0F"/>
    <w:rsid w:val="00C53A1E"/>
    <w:rsid w:val="00C53ABB"/>
    <w:rsid w:val="00C62D5D"/>
    <w:rsid w:val="00C65D35"/>
    <w:rsid w:val="00C72C1F"/>
    <w:rsid w:val="00C7666A"/>
    <w:rsid w:val="00C85F76"/>
    <w:rsid w:val="00C90A5D"/>
    <w:rsid w:val="00C91270"/>
    <w:rsid w:val="00C94654"/>
    <w:rsid w:val="00CB2D06"/>
    <w:rsid w:val="00CB4BA3"/>
    <w:rsid w:val="00D13C5A"/>
    <w:rsid w:val="00D34130"/>
    <w:rsid w:val="00D52B2F"/>
    <w:rsid w:val="00D538BE"/>
    <w:rsid w:val="00D603B4"/>
    <w:rsid w:val="00D6523A"/>
    <w:rsid w:val="00D9595B"/>
    <w:rsid w:val="00DB5835"/>
    <w:rsid w:val="00DE1E6D"/>
    <w:rsid w:val="00DE60EC"/>
    <w:rsid w:val="00E20E05"/>
    <w:rsid w:val="00E23DE7"/>
    <w:rsid w:val="00E24021"/>
    <w:rsid w:val="00E301B8"/>
    <w:rsid w:val="00E36010"/>
    <w:rsid w:val="00E404C0"/>
    <w:rsid w:val="00E50693"/>
    <w:rsid w:val="00E841F6"/>
    <w:rsid w:val="00E84C3A"/>
    <w:rsid w:val="00E9214D"/>
    <w:rsid w:val="00EB4744"/>
    <w:rsid w:val="00EE416C"/>
    <w:rsid w:val="00F07AC4"/>
    <w:rsid w:val="00F1289C"/>
    <w:rsid w:val="00F14894"/>
    <w:rsid w:val="00F21399"/>
    <w:rsid w:val="00F40785"/>
    <w:rsid w:val="00F80CA4"/>
    <w:rsid w:val="00FA0D07"/>
    <w:rsid w:val="00FD06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1">
    <w:name w:val="heading 1"/>
    <w:basedOn w:val="Normal"/>
    <w:next w:val="Normal"/>
    <w:link w:val="Heading1Char"/>
    <w:qFormat/>
    <w:rsid w:val="005945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06AB4"/>
    <w:pPr>
      <w:keepNext/>
      <w:spacing w:after="0"/>
      <w:outlineLvl w:val="2"/>
    </w:pPr>
    <w:rPr>
      <w:rFonts w:eastAsia="Times New Roman" w:cs="Arial"/>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basedOn w:val="DefaultParagraphFont"/>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basedOn w:val="DefaultParagraphFont"/>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basedOn w:val="CommentText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basedOn w:val="DefaultParagraphFont"/>
    <w:link w:val="Heading3"/>
    <w:rsid w:val="00C06AB4"/>
    <w:rPr>
      <w:rFonts w:ascii="Arial" w:eastAsia="Times New Roman" w:hAnsi="Arial" w:cs="Arial"/>
      <w:b/>
      <w:sz w:val="24"/>
      <w:szCs w:val="24"/>
    </w:rPr>
  </w:style>
  <w:style w:type="character" w:customStyle="1" w:styleId="Heading5Char">
    <w:name w:val="Heading 5 Char"/>
    <w:basedOn w:val="DefaultParagraphFont"/>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unhideWhenUsed/>
    <w:rsid w:val="00D015CE"/>
    <w:pPr>
      <w:tabs>
        <w:tab w:val="center" w:pos="4513"/>
        <w:tab w:val="right" w:pos="9026"/>
      </w:tabs>
    </w:pPr>
  </w:style>
  <w:style w:type="character" w:customStyle="1" w:styleId="HeaderChar">
    <w:name w:val="Header Char"/>
    <w:basedOn w:val="DefaultParagraphFont"/>
    <w:link w:val="Header"/>
    <w:uiPriority w:val="99"/>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2"/>
      </w:numPr>
      <w:spacing w:after="0"/>
    </w:pPr>
    <w:rPr>
      <w:rFonts w:ascii="Tahoma" w:eastAsia="Times New Roman" w:hAnsi="Tahoma"/>
      <w:color w:val="000000"/>
      <w:sz w:val="24"/>
    </w:rPr>
  </w:style>
  <w:style w:type="character" w:customStyle="1" w:styleId="NumberedparagraphsChar">
    <w:name w:val="Numbered paragraphs Char"/>
    <w:basedOn w:val="DefaultParagraphFont"/>
    <w:link w:val="Numberedparagraphs"/>
    <w:rsid w:val="003B7B0F"/>
    <w:rPr>
      <w:rFonts w:ascii="Tahoma" w:eastAsia="Times New Roman" w:hAnsi="Tahoma"/>
      <w:color w:val="000000"/>
      <w:sz w:val="24"/>
      <w:szCs w:val="24"/>
      <w:lang w:val="en-GB"/>
    </w:rPr>
  </w:style>
  <w:style w:type="paragraph" w:styleId="BodyTextIndent">
    <w:name w:val="Body Text Indent"/>
    <w:basedOn w:val="Normal"/>
    <w:link w:val="BodyTextIndentChar"/>
    <w:rsid w:val="003B7B0F"/>
    <w:pPr>
      <w:spacing w:after="0"/>
      <w:ind w:left="748"/>
    </w:pPr>
    <w:rPr>
      <w:rFonts w:ascii="Verdana" w:eastAsia="Times New Roman" w:hAnsi="Verdana" w:cs="Arial"/>
      <w:sz w:val="20"/>
    </w:rPr>
  </w:style>
  <w:style w:type="character" w:customStyle="1" w:styleId="BodyTextIndentChar">
    <w:name w:val="Body Text Indent Char"/>
    <w:basedOn w:val="DefaultParagraphFont"/>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basedOn w:val="DefaultParagraphFont"/>
    <w:rsid w:val="00C53ABB"/>
    <w:rPr>
      <w:color w:val="0000FF"/>
      <w:u w:val="single"/>
    </w:rPr>
  </w:style>
  <w:style w:type="paragraph" w:customStyle="1" w:styleId="aLCPHeading">
    <w:name w:val="a LCP Heading"/>
    <w:basedOn w:val="Heading1"/>
    <w:autoRedefine/>
    <w:rsid w:val="0059451B"/>
    <w:pPr>
      <w:widowControl w:val="0"/>
      <w:suppressAutoHyphens/>
      <w:spacing w:before="0" w:after="0"/>
      <w:ind w:right="-407"/>
      <w:jc w:val="center"/>
    </w:pPr>
    <w:rPr>
      <w:rFonts w:ascii="Arial" w:eastAsia="Times New Roman" w:hAnsi="Arial" w:cs="Arial"/>
      <w:bCs w:val="0"/>
      <w:kern w:val="0"/>
      <w:sz w:val="30"/>
      <w:szCs w:val="30"/>
      <w:lang w:val="en-US"/>
    </w:rPr>
  </w:style>
  <w:style w:type="character" w:customStyle="1" w:styleId="Heading1Char">
    <w:name w:val="Heading 1 Char"/>
    <w:basedOn w:val="DefaultParagraphFont"/>
    <w:link w:val="Heading1"/>
    <w:rsid w:val="0059451B"/>
    <w:rPr>
      <w:rFonts w:asciiTheme="majorHAnsi" w:eastAsiaTheme="majorEastAsia" w:hAnsiTheme="majorHAnsi" w:cstheme="majorBidi"/>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1">
    <w:name w:val="heading 1"/>
    <w:basedOn w:val="Normal"/>
    <w:next w:val="Normal"/>
    <w:link w:val="Heading1Char"/>
    <w:qFormat/>
    <w:rsid w:val="005945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06AB4"/>
    <w:pPr>
      <w:keepNext/>
      <w:spacing w:after="0"/>
      <w:outlineLvl w:val="2"/>
    </w:pPr>
    <w:rPr>
      <w:rFonts w:eastAsia="Times New Roman" w:cs="Arial"/>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basedOn w:val="DefaultParagraphFont"/>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basedOn w:val="DefaultParagraphFont"/>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basedOn w:val="CommentText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basedOn w:val="DefaultParagraphFont"/>
    <w:link w:val="Heading3"/>
    <w:rsid w:val="00C06AB4"/>
    <w:rPr>
      <w:rFonts w:ascii="Arial" w:eastAsia="Times New Roman" w:hAnsi="Arial" w:cs="Arial"/>
      <w:b/>
      <w:sz w:val="24"/>
      <w:szCs w:val="24"/>
    </w:rPr>
  </w:style>
  <w:style w:type="character" w:customStyle="1" w:styleId="Heading5Char">
    <w:name w:val="Heading 5 Char"/>
    <w:basedOn w:val="DefaultParagraphFont"/>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unhideWhenUsed/>
    <w:rsid w:val="00D015CE"/>
    <w:pPr>
      <w:tabs>
        <w:tab w:val="center" w:pos="4513"/>
        <w:tab w:val="right" w:pos="9026"/>
      </w:tabs>
    </w:pPr>
  </w:style>
  <w:style w:type="character" w:customStyle="1" w:styleId="HeaderChar">
    <w:name w:val="Header Char"/>
    <w:basedOn w:val="DefaultParagraphFont"/>
    <w:link w:val="Header"/>
    <w:uiPriority w:val="99"/>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2"/>
      </w:numPr>
      <w:spacing w:after="0"/>
    </w:pPr>
    <w:rPr>
      <w:rFonts w:ascii="Tahoma" w:eastAsia="Times New Roman" w:hAnsi="Tahoma"/>
      <w:color w:val="000000"/>
      <w:sz w:val="24"/>
    </w:rPr>
  </w:style>
  <w:style w:type="character" w:customStyle="1" w:styleId="NumberedparagraphsChar">
    <w:name w:val="Numbered paragraphs Char"/>
    <w:basedOn w:val="DefaultParagraphFont"/>
    <w:link w:val="Numberedparagraphs"/>
    <w:rsid w:val="003B7B0F"/>
    <w:rPr>
      <w:rFonts w:ascii="Tahoma" w:eastAsia="Times New Roman" w:hAnsi="Tahoma"/>
      <w:color w:val="000000"/>
      <w:sz w:val="24"/>
      <w:szCs w:val="24"/>
      <w:lang w:val="en-GB"/>
    </w:rPr>
  </w:style>
  <w:style w:type="paragraph" w:styleId="BodyTextIndent">
    <w:name w:val="Body Text Indent"/>
    <w:basedOn w:val="Normal"/>
    <w:link w:val="BodyTextIndentChar"/>
    <w:rsid w:val="003B7B0F"/>
    <w:pPr>
      <w:spacing w:after="0"/>
      <w:ind w:left="748"/>
    </w:pPr>
    <w:rPr>
      <w:rFonts w:ascii="Verdana" w:eastAsia="Times New Roman" w:hAnsi="Verdana" w:cs="Arial"/>
      <w:sz w:val="20"/>
    </w:rPr>
  </w:style>
  <w:style w:type="character" w:customStyle="1" w:styleId="BodyTextIndentChar">
    <w:name w:val="Body Text Indent Char"/>
    <w:basedOn w:val="DefaultParagraphFont"/>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basedOn w:val="DefaultParagraphFont"/>
    <w:rsid w:val="00C53ABB"/>
    <w:rPr>
      <w:color w:val="0000FF"/>
      <w:u w:val="single"/>
    </w:rPr>
  </w:style>
  <w:style w:type="paragraph" w:customStyle="1" w:styleId="aLCPHeading">
    <w:name w:val="a LCP Heading"/>
    <w:basedOn w:val="Heading1"/>
    <w:autoRedefine/>
    <w:rsid w:val="0059451B"/>
    <w:pPr>
      <w:widowControl w:val="0"/>
      <w:suppressAutoHyphens/>
      <w:spacing w:before="0" w:after="0"/>
      <w:ind w:right="-407"/>
      <w:jc w:val="center"/>
    </w:pPr>
    <w:rPr>
      <w:rFonts w:ascii="Arial" w:eastAsia="Times New Roman" w:hAnsi="Arial" w:cs="Arial"/>
      <w:bCs w:val="0"/>
      <w:kern w:val="0"/>
      <w:sz w:val="30"/>
      <w:szCs w:val="30"/>
      <w:lang w:val="en-US"/>
    </w:rPr>
  </w:style>
  <w:style w:type="character" w:customStyle="1" w:styleId="Heading1Char">
    <w:name w:val="Heading 1 Char"/>
    <w:basedOn w:val="DefaultParagraphFont"/>
    <w:link w:val="Heading1"/>
    <w:rsid w:val="0059451B"/>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9044">
      <w:bodyDiv w:val="1"/>
      <w:marLeft w:val="0"/>
      <w:marRight w:val="0"/>
      <w:marTop w:val="0"/>
      <w:marBottom w:val="0"/>
      <w:divBdr>
        <w:top w:val="none" w:sz="0" w:space="0" w:color="auto"/>
        <w:left w:val="none" w:sz="0" w:space="0" w:color="auto"/>
        <w:bottom w:val="none" w:sz="0" w:space="0" w:color="auto"/>
        <w:right w:val="none" w:sz="0" w:space="0" w:color="auto"/>
      </w:divBdr>
    </w:div>
    <w:div w:id="671680692">
      <w:bodyDiv w:val="1"/>
      <w:marLeft w:val="0"/>
      <w:marRight w:val="0"/>
      <w:marTop w:val="0"/>
      <w:marBottom w:val="0"/>
      <w:divBdr>
        <w:top w:val="none" w:sz="0" w:space="0" w:color="auto"/>
        <w:left w:val="none" w:sz="0" w:space="0" w:color="auto"/>
        <w:bottom w:val="none" w:sz="0" w:space="0" w:color="auto"/>
        <w:right w:val="none" w:sz="0" w:space="0" w:color="auto"/>
      </w:divBdr>
      <w:divsChild>
        <w:div w:id="449401766">
          <w:marLeft w:val="0"/>
          <w:marRight w:val="136"/>
          <w:marTop w:val="0"/>
          <w:marBottom w:val="0"/>
          <w:divBdr>
            <w:top w:val="none" w:sz="0" w:space="0" w:color="auto"/>
            <w:left w:val="none" w:sz="0" w:space="0" w:color="auto"/>
            <w:bottom w:val="none" w:sz="0" w:space="0" w:color="auto"/>
            <w:right w:val="none" w:sz="0" w:space="0" w:color="auto"/>
          </w:divBdr>
        </w:div>
      </w:divsChild>
    </w:div>
    <w:div w:id="1210801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FFA6-AE7A-4D4B-802F-11458482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 E L Consultants Ltd</Company>
  <LinksUpToDate>false</LinksUpToDate>
  <CharactersWithSpaces>18465</CharactersWithSpaces>
  <SharedDoc>false</SharedDoc>
  <HLinks>
    <vt:vector size="6" baseType="variant">
      <vt:variant>
        <vt:i4>2687039</vt:i4>
      </vt:variant>
      <vt:variant>
        <vt:i4>0</vt:i4>
      </vt:variant>
      <vt:variant>
        <vt:i4>0</vt:i4>
      </vt:variant>
      <vt:variant>
        <vt:i4>5</vt:i4>
      </vt:variant>
      <vt:variant>
        <vt:lpwstr>http://www.insted.co.uk/equalities.html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Lowndes</dc:creator>
  <cp:lastModifiedBy>Jonny Galbraith</cp:lastModifiedBy>
  <cp:revision>6</cp:revision>
  <cp:lastPrinted>2012-04-17T10:40:00Z</cp:lastPrinted>
  <dcterms:created xsi:type="dcterms:W3CDTF">2016-09-08T10:53:00Z</dcterms:created>
  <dcterms:modified xsi:type="dcterms:W3CDTF">2017-06-21T08:42:00Z</dcterms:modified>
</cp:coreProperties>
</file>